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78FE" w:rsidRDefault="008978FE" w:rsidP="005E641A">
      <w:pPr>
        <w:jc w:val="center"/>
        <w:rPr>
          <w:rFonts w:ascii="Arial" w:hAnsi="Arial" w:cs="Arial"/>
        </w:rPr>
      </w:pPr>
      <w:bookmarkStart w:id="0" w:name="_GoBack"/>
      <w:bookmarkEnd w:id="0"/>
    </w:p>
    <w:p w:rsidR="00923CE1" w:rsidRDefault="00782CC2" w:rsidP="005E641A">
      <w:pPr>
        <w:rPr>
          <w:rFonts w:ascii="Arial Black" w:hAnsi="Arial Black" w:cs="Arial"/>
          <w:sz w:val="48"/>
          <w:szCs w:val="48"/>
        </w:rPr>
      </w:pPr>
      <w:r w:rsidRPr="00782CC2">
        <w:rPr>
          <w:rFonts w:ascii="Arial Black" w:hAnsi="Arial Black" w:cs="Arial"/>
          <w:noProof/>
          <w:sz w:val="48"/>
          <w:szCs w:val="48"/>
          <w:lang w:eastAsia="en-GB"/>
        </w:rPr>
        <w:drawing>
          <wp:inline distT="0" distB="0" distL="0" distR="0">
            <wp:extent cx="6702425" cy="1724630"/>
            <wp:effectExtent l="0" t="0" r="3175" b="952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02425" cy="1724630"/>
                    </a:xfrm>
                    <a:prstGeom prst="rect">
                      <a:avLst/>
                    </a:prstGeom>
                    <a:noFill/>
                    <a:ln>
                      <a:noFill/>
                    </a:ln>
                  </pic:spPr>
                </pic:pic>
              </a:graphicData>
            </a:graphic>
          </wp:inline>
        </w:drawing>
      </w:r>
    </w:p>
    <w:p w:rsidR="00782CC2" w:rsidRDefault="00782CC2" w:rsidP="005E641A">
      <w:pPr>
        <w:rPr>
          <w:rFonts w:ascii="Arial Black" w:hAnsi="Arial Black" w:cs="Arial"/>
          <w:sz w:val="48"/>
          <w:szCs w:val="48"/>
        </w:rPr>
      </w:pPr>
    </w:p>
    <w:p w:rsidR="00485307" w:rsidRPr="00485307" w:rsidRDefault="008978FE" w:rsidP="00485307">
      <w:pPr>
        <w:jc w:val="center"/>
        <w:outlineLvl w:val="0"/>
        <w:rPr>
          <w:rFonts w:ascii="Arial Black" w:hAnsi="Arial Black" w:cs="Arial"/>
          <w:sz w:val="56"/>
          <w:szCs w:val="56"/>
        </w:rPr>
      </w:pPr>
      <w:r w:rsidRPr="00051C0A">
        <w:rPr>
          <w:rFonts w:ascii="Arial Black" w:hAnsi="Arial Black" w:cs="Arial"/>
          <w:sz w:val="56"/>
          <w:szCs w:val="56"/>
        </w:rPr>
        <w:t>GUIDELINES</w:t>
      </w:r>
      <w:r w:rsidR="00485307">
        <w:rPr>
          <w:rFonts w:ascii="Arial Black" w:hAnsi="Arial Black" w:cs="Arial"/>
          <w:sz w:val="56"/>
          <w:szCs w:val="56"/>
        </w:rPr>
        <w:t xml:space="preserve"> </w:t>
      </w:r>
      <w:r w:rsidRPr="00051C0A">
        <w:rPr>
          <w:rFonts w:ascii="Arial Black" w:hAnsi="Arial Black" w:cs="Arial"/>
          <w:sz w:val="56"/>
          <w:szCs w:val="56"/>
        </w:rPr>
        <w:t xml:space="preserve">FOR THE SAFE </w:t>
      </w:r>
      <w:r w:rsidR="0040406B">
        <w:rPr>
          <w:rFonts w:ascii="Arial Black" w:hAnsi="Arial Black" w:cs="Arial"/>
          <w:sz w:val="56"/>
          <w:szCs w:val="56"/>
        </w:rPr>
        <w:t xml:space="preserve">USE AND MOVEMENT OF </w:t>
      </w:r>
    </w:p>
    <w:p w:rsidR="008978FE" w:rsidRDefault="00452155" w:rsidP="0040406B">
      <w:pPr>
        <w:jc w:val="center"/>
        <w:rPr>
          <w:rFonts w:ascii="Arial Black" w:hAnsi="Arial Black" w:cs="Arial"/>
          <w:sz w:val="48"/>
          <w:szCs w:val="48"/>
        </w:rPr>
      </w:pPr>
      <w:r>
        <w:rPr>
          <w:rFonts w:ascii="Arial Black" w:hAnsi="Arial Black" w:cs="Arial"/>
          <w:sz w:val="56"/>
          <w:szCs w:val="56"/>
        </w:rPr>
        <w:t xml:space="preserve">MILK </w:t>
      </w:r>
      <w:r w:rsidR="0040406B">
        <w:rPr>
          <w:rFonts w:ascii="Arial Black" w:hAnsi="Arial Black" w:cs="Arial"/>
          <w:sz w:val="56"/>
          <w:szCs w:val="56"/>
        </w:rPr>
        <w:t>TROLLEYS</w:t>
      </w:r>
    </w:p>
    <w:p w:rsidR="008978FE" w:rsidRDefault="007B3E80" w:rsidP="008978FE">
      <w:pPr>
        <w:jc w:val="center"/>
        <w:rPr>
          <w:rFonts w:ascii="Arial Black" w:hAnsi="Arial Black" w:cs="Arial"/>
          <w:sz w:val="48"/>
          <w:szCs w:val="48"/>
        </w:rPr>
      </w:pPr>
      <w:r>
        <w:rPr>
          <w:rFonts w:ascii="Arial Black" w:hAnsi="Arial Black" w:cs="Arial"/>
          <w:noProof/>
          <w:sz w:val="48"/>
          <w:szCs w:val="48"/>
          <w:lang w:eastAsia="en-GB"/>
        </w:rPr>
        <w:drawing>
          <wp:anchor distT="0" distB="0" distL="114300" distR="114300" simplePos="0" relativeHeight="251720704" behindDoc="1" locked="0" layoutInCell="1" allowOverlap="1">
            <wp:simplePos x="0" y="0"/>
            <wp:positionH relativeFrom="column">
              <wp:align>center</wp:align>
            </wp:positionH>
            <wp:positionV relativeFrom="paragraph">
              <wp:posOffset>395605</wp:posOffset>
            </wp:positionV>
            <wp:extent cx="2766060" cy="4486910"/>
            <wp:effectExtent l="19050" t="19050" r="15240" b="27940"/>
            <wp:wrapTight wrapText="bothSides">
              <wp:wrapPolygon edited="0">
                <wp:start x="-149" y="-92"/>
                <wp:lineTo x="-149" y="21643"/>
                <wp:lineTo x="21570" y="21643"/>
                <wp:lineTo x="21570" y="-92"/>
                <wp:lineTo x="-149" y="-92"/>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srcRect l="36402" t="18328" r="34415" b="18489"/>
                    <a:stretch>
                      <a:fillRect/>
                    </a:stretch>
                  </pic:blipFill>
                  <pic:spPr bwMode="auto">
                    <a:xfrm>
                      <a:off x="0" y="0"/>
                      <a:ext cx="2766060" cy="4486910"/>
                    </a:xfrm>
                    <a:prstGeom prst="rect">
                      <a:avLst/>
                    </a:prstGeom>
                    <a:noFill/>
                    <a:ln w="9525">
                      <a:solidFill>
                        <a:srgbClr val="000000"/>
                      </a:solidFill>
                      <a:miter lim="800000"/>
                      <a:headEnd/>
                      <a:tailEnd/>
                    </a:ln>
                  </pic:spPr>
                </pic:pic>
              </a:graphicData>
            </a:graphic>
          </wp:anchor>
        </w:drawing>
      </w:r>
      <w:r w:rsidR="00A37199">
        <w:rPr>
          <w:rFonts w:ascii="Arial Black" w:hAnsi="Arial Black" w:cs="Arial"/>
          <w:noProof/>
          <w:sz w:val="48"/>
          <w:szCs w:val="48"/>
          <w:lang w:eastAsia="en-GB"/>
        </w:rPr>
        <mc:AlternateContent>
          <mc:Choice Requires="wps">
            <w:drawing>
              <wp:anchor distT="0" distB="0" distL="114300" distR="114300" simplePos="0" relativeHeight="251623424" behindDoc="1" locked="0" layoutInCell="1" allowOverlap="1">
                <wp:simplePos x="0" y="0"/>
                <wp:positionH relativeFrom="column">
                  <wp:posOffset>2133600</wp:posOffset>
                </wp:positionH>
                <wp:positionV relativeFrom="paragraph">
                  <wp:posOffset>135890</wp:posOffset>
                </wp:positionV>
                <wp:extent cx="2705100" cy="2125980"/>
                <wp:effectExtent l="3175" t="3175" r="0" b="4445"/>
                <wp:wrapNone/>
                <wp:docPr id="20" name="AutoShape 2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2705100" cy="212598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720B95" id="AutoShape 263" o:spid="_x0000_s1026" style="position:absolute;margin-left:168pt;margin-top:10.7pt;width:213pt;height:167.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" filled="f" stroked="f">
                <o:lock v:ext="edit" aspectratio="t" text="t"/>
              </v:rect>
            </w:pict>
          </mc:Fallback>
        </mc:AlternateContent>
      </w:r>
    </w:p>
    <w:p w:rsidR="000246FD" w:rsidRDefault="000246FD" w:rsidP="00485307">
      <w:pPr>
        <w:rPr>
          <w:rFonts w:ascii="Arial Black" w:hAnsi="Arial Black" w:cs="Arial"/>
          <w:sz w:val="48"/>
          <w:szCs w:val="48"/>
        </w:rPr>
      </w:pPr>
    </w:p>
    <w:p w:rsidR="00485307" w:rsidRDefault="00485307" w:rsidP="00485307">
      <w:pPr>
        <w:rPr>
          <w:rFonts w:ascii="Arial Black" w:hAnsi="Arial Black" w:cs="Arial"/>
          <w:sz w:val="48"/>
          <w:szCs w:val="48"/>
        </w:rPr>
      </w:pPr>
    </w:p>
    <w:p w:rsidR="00EF50F9" w:rsidRDefault="00EF50F9" w:rsidP="00EC41FF">
      <w:pPr>
        <w:jc w:val="center"/>
        <w:outlineLvl w:val="0"/>
        <w:rPr>
          <w:rFonts w:ascii="Arial Black" w:hAnsi="Arial Black" w:cs="Arial"/>
          <w:sz w:val="48"/>
          <w:szCs w:val="48"/>
        </w:rPr>
      </w:pPr>
    </w:p>
    <w:p w:rsidR="00EF50F9" w:rsidRDefault="00EF50F9" w:rsidP="00EC41FF">
      <w:pPr>
        <w:jc w:val="center"/>
        <w:outlineLvl w:val="0"/>
        <w:rPr>
          <w:rFonts w:ascii="Arial Black" w:hAnsi="Arial Black" w:cs="Arial"/>
          <w:sz w:val="48"/>
          <w:szCs w:val="48"/>
        </w:rPr>
      </w:pPr>
    </w:p>
    <w:p w:rsidR="00EF50F9" w:rsidRDefault="00EF50F9" w:rsidP="00EC41FF">
      <w:pPr>
        <w:jc w:val="center"/>
        <w:outlineLvl w:val="0"/>
        <w:rPr>
          <w:rFonts w:ascii="Arial Black" w:hAnsi="Arial Black" w:cs="Arial"/>
          <w:sz w:val="48"/>
          <w:szCs w:val="48"/>
        </w:rPr>
      </w:pPr>
    </w:p>
    <w:p w:rsidR="00EF50F9" w:rsidRDefault="00EF50F9" w:rsidP="00EC41FF">
      <w:pPr>
        <w:jc w:val="center"/>
        <w:outlineLvl w:val="0"/>
        <w:rPr>
          <w:rFonts w:ascii="Arial Black" w:hAnsi="Arial Black" w:cs="Arial"/>
          <w:sz w:val="48"/>
          <w:szCs w:val="48"/>
        </w:rPr>
      </w:pPr>
    </w:p>
    <w:p w:rsidR="00EF50F9" w:rsidRDefault="00EF50F9" w:rsidP="00EC41FF">
      <w:pPr>
        <w:jc w:val="center"/>
        <w:outlineLvl w:val="0"/>
        <w:rPr>
          <w:rFonts w:ascii="Arial Black" w:hAnsi="Arial Black" w:cs="Arial"/>
          <w:sz w:val="48"/>
          <w:szCs w:val="48"/>
        </w:rPr>
      </w:pPr>
    </w:p>
    <w:p w:rsidR="00EF50F9" w:rsidRDefault="00EF50F9" w:rsidP="00EC41FF">
      <w:pPr>
        <w:jc w:val="center"/>
        <w:outlineLvl w:val="0"/>
        <w:rPr>
          <w:rFonts w:ascii="Arial Black" w:hAnsi="Arial Black" w:cs="Arial"/>
          <w:sz w:val="48"/>
          <w:szCs w:val="48"/>
        </w:rPr>
      </w:pPr>
    </w:p>
    <w:p w:rsidR="00EF50F9" w:rsidRDefault="00EF50F9" w:rsidP="00EC41FF">
      <w:pPr>
        <w:jc w:val="center"/>
        <w:outlineLvl w:val="0"/>
        <w:rPr>
          <w:rFonts w:ascii="Arial Black" w:hAnsi="Arial Black" w:cs="Arial"/>
          <w:sz w:val="48"/>
          <w:szCs w:val="48"/>
        </w:rPr>
      </w:pPr>
    </w:p>
    <w:p w:rsidR="00EF50F9" w:rsidRDefault="00EF50F9" w:rsidP="00EC41FF">
      <w:pPr>
        <w:jc w:val="center"/>
        <w:outlineLvl w:val="0"/>
        <w:rPr>
          <w:rFonts w:ascii="Arial Black" w:hAnsi="Arial Black" w:cs="Arial"/>
          <w:sz w:val="48"/>
          <w:szCs w:val="48"/>
        </w:rPr>
      </w:pPr>
    </w:p>
    <w:p w:rsidR="00EF50F9" w:rsidRDefault="00EF50F9" w:rsidP="00EC41FF">
      <w:pPr>
        <w:jc w:val="center"/>
        <w:outlineLvl w:val="0"/>
        <w:rPr>
          <w:rFonts w:ascii="Arial Black" w:hAnsi="Arial Black" w:cs="Arial"/>
          <w:sz w:val="48"/>
          <w:szCs w:val="48"/>
        </w:rPr>
      </w:pPr>
    </w:p>
    <w:p w:rsidR="00004576" w:rsidRDefault="00004576" w:rsidP="00EC41FF">
      <w:pPr>
        <w:jc w:val="center"/>
        <w:outlineLvl w:val="0"/>
        <w:rPr>
          <w:rFonts w:ascii="Arial Black" w:hAnsi="Arial Black" w:cs="Arial"/>
          <w:sz w:val="48"/>
          <w:szCs w:val="48"/>
        </w:rPr>
      </w:pPr>
    </w:p>
    <w:p w:rsidR="00004576" w:rsidRDefault="00004576" w:rsidP="00EC41FF">
      <w:pPr>
        <w:jc w:val="center"/>
        <w:outlineLvl w:val="0"/>
        <w:rPr>
          <w:rFonts w:ascii="Arial Black" w:hAnsi="Arial Black" w:cs="Arial"/>
          <w:sz w:val="48"/>
          <w:szCs w:val="48"/>
        </w:rPr>
      </w:pPr>
    </w:p>
    <w:p w:rsidR="000246FD" w:rsidRDefault="000246FD" w:rsidP="00EC41FF">
      <w:pPr>
        <w:jc w:val="center"/>
        <w:outlineLvl w:val="0"/>
        <w:rPr>
          <w:rFonts w:ascii="Arial Black" w:hAnsi="Arial Black" w:cs="Arial"/>
          <w:sz w:val="48"/>
          <w:szCs w:val="48"/>
        </w:rPr>
      </w:pPr>
      <w:r>
        <w:rPr>
          <w:rFonts w:ascii="Arial Black" w:hAnsi="Arial Black" w:cs="Arial"/>
          <w:sz w:val="48"/>
          <w:szCs w:val="48"/>
        </w:rPr>
        <w:t>INDEX</w:t>
      </w:r>
      <w:r w:rsidR="00EF50F9">
        <w:rPr>
          <w:rFonts w:ascii="Arial Black" w:hAnsi="Arial Black" w:cs="Arial"/>
          <w:sz w:val="48"/>
          <w:szCs w:val="48"/>
        </w:rPr>
        <w:t xml:space="preserve"> </w:t>
      </w:r>
    </w:p>
    <w:p w:rsidR="00233E3A" w:rsidRDefault="00233E3A" w:rsidP="00485307">
      <w:pPr>
        <w:rPr>
          <w:rFonts w:ascii="Arial Black" w:hAnsi="Arial Black" w:cs="Arial"/>
          <w:sz w:val="48"/>
          <w:szCs w:val="4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85"/>
        <w:gridCol w:w="1460"/>
      </w:tblGrid>
      <w:tr w:rsidR="000246FD" w:rsidRPr="0032377D" w:rsidTr="00FD1C8A">
        <w:trPr>
          <w:trHeight w:val="638"/>
        </w:trPr>
        <w:tc>
          <w:tcPr>
            <w:tcW w:w="9085" w:type="dxa"/>
            <w:vAlign w:val="center"/>
          </w:tcPr>
          <w:p w:rsidR="000246FD" w:rsidRPr="00A14942" w:rsidRDefault="001170E4" w:rsidP="00140F23">
            <w:pPr>
              <w:jc w:val="center"/>
              <w:rPr>
                <w:rFonts w:ascii="Arial" w:hAnsi="Arial" w:cs="Arial"/>
                <w:b/>
                <w:sz w:val="32"/>
                <w:szCs w:val="32"/>
              </w:rPr>
            </w:pPr>
            <w:r>
              <w:rPr>
                <w:rFonts w:ascii="Arial" w:hAnsi="Arial" w:cs="Arial"/>
                <w:b/>
                <w:sz w:val="32"/>
                <w:szCs w:val="32"/>
              </w:rPr>
              <w:t>ITEM</w:t>
            </w:r>
          </w:p>
        </w:tc>
        <w:tc>
          <w:tcPr>
            <w:tcW w:w="1460" w:type="dxa"/>
            <w:vAlign w:val="center"/>
          </w:tcPr>
          <w:p w:rsidR="000246FD" w:rsidRPr="00FD1C8A" w:rsidRDefault="00FD1C8A" w:rsidP="00FD1C8A">
            <w:pPr>
              <w:jc w:val="center"/>
              <w:rPr>
                <w:rFonts w:ascii="Arial" w:hAnsi="Arial" w:cs="Arial"/>
                <w:b/>
                <w:sz w:val="32"/>
                <w:szCs w:val="32"/>
              </w:rPr>
            </w:pPr>
            <w:r w:rsidRPr="00FD1C8A">
              <w:rPr>
                <w:rFonts w:ascii="Arial" w:hAnsi="Arial" w:cs="Arial"/>
                <w:b/>
                <w:sz w:val="32"/>
                <w:szCs w:val="32"/>
              </w:rPr>
              <w:t>PAGE</w:t>
            </w:r>
          </w:p>
        </w:tc>
      </w:tr>
      <w:tr w:rsidR="000246FD" w:rsidRPr="0032377D" w:rsidTr="00FD1C8A">
        <w:trPr>
          <w:trHeight w:val="898"/>
        </w:trPr>
        <w:tc>
          <w:tcPr>
            <w:tcW w:w="9085" w:type="dxa"/>
            <w:vAlign w:val="center"/>
          </w:tcPr>
          <w:p w:rsidR="000246FD" w:rsidRPr="00C6353D" w:rsidRDefault="00FC3439" w:rsidP="00FD1C8A">
            <w:pPr>
              <w:spacing w:line="264" w:lineRule="auto"/>
              <w:ind w:left="288"/>
              <w:rPr>
                <w:rFonts w:ascii="Arial" w:hAnsi="Arial" w:cs="Arial"/>
                <w:sz w:val="32"/>
                <w:szCs w:val="32"/>
              </w:rPr>
            </w:pPr>
            <w:r w:rsidRPr="00C6353D">
              <w:rPr>
                <w:rFonts w:ascii="Arial" w:hAnsi="Arial" w:cs="Arial"/>
                <w:sz w:val="32"/>
                <w:szCs w:val="32"/>
              </w:rPr>
              <w:t>INTRODUCTION</w:t>
            </w:r>
            <w:r w:rsidR="00EF50F9" w:rsidRPr="00C6353D">
              <w:rPr>
                <w:rFonts w:ascii="Arial" w:hAnsi="Arial" w:cs="Arial"/>
                <w:sz w:val="32"/>
                <w:szCs w:val="32"/>
              </w:rPr>
              <w:t xml:space="preserve"> </w:t>
            </w:r>
          </w:p>
        </w:tc>
        <w:tc>
          <w:tcPr>
            <w:tcW w:w="1460" w:type="dxa"/>
            <w:vAlign w:val="center"/>
          </w:tcPr>
          <w:p w:rsidR="000246FD" w:rsidRPr="00FC3439" w:rsidRDefault="00FC3439" w:rsidP="006B0339">
            <w:pPr>
              <w:spacing w:line="264" w:lineRule="auto"/>
              <w:jc w:val="center"/>
              <w:rPr>
                <w:rFonts w:ascii="Arial" w:hAnsi="Arial" w:cs="Arial"/>
                <w:sz w:val="36"/>
                <w:szCs w:val="36"/>
              </w:rPr>
            </w:pPr>
            <w:r>
              <w:rPr>
                <w:rFonts w:ascii="Arial" w:hAnsi="Arial" w:cs="Arial"/>
                <w:sz w:val="36"/>
                <w:szCs w:val="36"/>
              </w:rPr>
              <w:t>3</w:t>
            </w:r>
          </w:p>
        </w:tc>
      </w:tr>
      <w:tr w:rsidR="000246FD" w:rsidRPr="0032377D" w:rsidTr="00FD1C8A">
        <w:trPr>
          <w:trHeight w:val="823"/>
        </w:trPr>
        <w:tc>
          <w:tcPr>
            <w:tcW w:w="9085" w:type="dxa"/>
            <w:vAlign w:val="center"/>
          </w:tcPr>
          <w:p w:rsidR="000246FD" w:rsidRPr="00C6353D" w:rsidRDefault="0061538D" w:rsidP="00FD1C8A">
            <w:pPr>
              <w:spacing w:line="264" w:lineRule="auto"/>
              <w:ind w:left="288"/>
              <w:rPr>
                <w:rFonts w:ascii="Arial" w:hAnsi="Arial" w:cs="Arial"/>
                <w:sz w:val="32"/>
                <w:szCs w:val="32"/>
              </w:rPr>
            </w:pPr>
            <w:r>
              <w:rPr>
                <w:rFonts w:ascii="Arial" w:hAnsi="Arial" w:cs="Arial"/>
                <w:sz w:val="32"/>
                <w:szCs w:val="32"/>
              </w:rPr>
              <w:t>MOVING TROLLEYS SAFELY</w:t>
            </w:r>
          </w:p>
        </w:tc>
        <w:tc>
          <w:tcPr>
            <w:tcW w:w="1460" w:type="dxa"/>
            <w:vAlign w:val="center"/>
          </w:tcPr>
          <w:p w:rsidR="000246FD" w:rsidRPr="00FC3439" w:rsidRDefault="00C6353D" w:rsidP="006B0339">
            <w:pPr>
              <w:spacing w:line="264" w:lineRule="auto"/>
              <w:jc w:val="center"/>
              <w:rPr>
                <w:rFonts w:ascii="Arial" w:hAnsi="Arial" w:cs="Arial"/>
                <w:sz w:val="36"/>
                <w:szCs w:val="36"/>
              </w:rPr>
            </w:pPr>
            <w:r>
              <w:rPr>
                <w:rFonts w:ascii="Arial" w:hAnsi="Arial" w:cs="Arial"/>
                <w:sz w:val="36"/>
                <w:szCs w:val="36"/>
              </w:rPr>
              <w:t>4</w:t>
            </w:r>
            <w:r w:rsidR="0061538D">
              <w:rPr>
                <w:rFonts w:ascii="Arial" w:hAnsi="Arial" w:cs="Arial"/>
                <w:sz w:val="36"/>
                <w:szCs w:val="36"/>
              </w:rPr>
              <w:t>/5</w:t>
            </w:r>
          </w:p>
        </w:tc>
      </w:tr>
      <w:tr w:rsidR="000246FD" w:rsidRPr="0032377D" w:rsidTr="00FD1C8A">
        <w:trPr>
          <w:trHeight w:val="1187"/>
        </w:trPr>
        <w:tc>
          <w:tcPr>
            <w:tcW w:w="9085" w:type="dxa"/>
            <w:vAlign w:val="center"/>
          </w:tcPr>
          <w:p w:rsidR="000246FD" w:rsidRPr="00C6353D" w:rsidRDefault="0061538D" w:rsidP="00FD1C8A">
            <w:pPr>
              <w:spacing w:line="264" w:lineRule="auto"/>
              <w:ind w:left="288"/>
              <w:rPr>
                <w:rFonts w:ascii="Arial" w:hAnsi="Arial" w:cs="Arial"/>
                <w:sz w:val="32"/>
                <w:szCs w:val="32"/>
              </w:rPr>
            </w:pPr>
            <w:r>
              <w:rPr>
                <w:rFonts w:ascii="Arial" w:hAnsi="Arial" w:cs="Arial"/>
                <w:sz w:val="32"/>
                <w:szCs w:val="32"/>
              </w:rPr>
              <w:t>RISK ASSESSMENT: Environmental Issues – Poor Surface Examples</w:t>
            </w:r>
          </w:p>
        </w:tc>
        <w:tc>
          <w:tcPr>
            <w:tcW w:w="1460" w:type="dxa"/>
            <w:vAlign w:val="center"/>
          </w:tcPr>
          <w:p w:rsidR="000246FD" w:rsidRPr="00FC3439" w:rsidRDefault="0061538D" w:rsidP="006B0339">
            <w:pPr>
              <w:spacing w:line="264" w:lineRule="auto"/>
              <w:jc w:val="center"/>
              <w:rPr>
                <w:rFonts w:ascii="Arial" w:hAnsi="Arial" w:cs="Arial"/>
                <w:sz w:val="36"/>
                <w:szCs w:val="36"/>
              </w:rPr>
            </w:pPr>
            <w:r>
              <w:rPr>
                <w:rFonts w:ascii="Arial" w:hAnsi="Arial" w:cs="Arial"/>
                <w:sz w:val="36"/>
                <w:szCs w:val="36"/>
              </w:rPr>
              <w:t>6</w:t>
            </w:r>
          </w:p>
        </w:tc>
      </w:tr>
      <w:tr w:rsidR="0061538D" w:rsidRPr="0032377D" w:rsidTr="00FD1C8A">
        <w:trPr>
          <w:trHeight w:val="1214"/>
        </w:trPr>
        <w:tc>
          <w:tcPr>
            <w:tcW w:w="9085" w:type="dxa"/>
            <w:vAlign w:val="center"/>
          </w:tcPr>
          <w:p w:rsidR="0061538D" w:rsidRPr="00C6353D" w:rsidRDefault="00FD1C8A" w:rsidP="00FD1C8A">
            <w:pPr>
              <w:spacing w:line="264" w:lineRule="auto"/>
              <w:ind w:left="288"/>
              <w:rPr>
                <w:rFonts w:ascii="Arial" w:hAnsi="Arial" w:cs="Arial"/>
                <w:sz w:val="32"/>
                <w:szCs w:val="32"/>
              </w:rPr>
            </w:pPr>
            <w:r>
              <w:rPr>
                <w:rFonts w:ascii="Arial" w:hAnsi="Arial" w:cs="Arial"/>
                <w:sz w:val="32"/>
                <w:szCs w:val="32"/>
              </w:rPr>
              <w:t>RI</w:t>
            </w:r>
            <w:r w:rsidR="0061538D">
              <w:rPr>
                <w:rFonts w:ascii="Arial" w:hAnsi="Arial" w:cs="Arial"/>
                <w:sz w:val="32"/>
                <w:szCs w:val="32"/>
              </w:rPr>
              <w:t>SK ASSESSMENT: Maintenance – Checking Condition of Trolleys Before Movement</w:t>
            </w:r>
          </w:p>
        </w:tc>
        <w:tc>
          <w:tcPr>
            <w:tcW w:w="1460" w:type="dxa"/>
            <w:vAlign w:val="center"/>
          </w:tcPr>
          <w:p w:rsidR="0061538D" w:rsidRDefault="0061538D" w:rsidP="006B0339">
            <w:pPr>
              <w:spacing w:line="264" w:lineRule="auto"/>
              <w:jc w:val="center"/>
              <w:rPr>
                <w:rFonts w:ascii="Arial" w:hAnsi="Arial" w:cs="Arial"/>
                <w:sz w:val="36"/>
                <w:szCs w:val="36"/>
              </w:rPr>
            </w:pPr>
            <w:r>
              <w:rPr>
                <w:rFonts w:ascii="Arial" w:hAnsi="Arial" w:cs="Arial"/>
                <w:sz w:val="36"/>
                <w:szCs w:val="36"/>
              </w:rPr>
              <w:t>7</w:t>
            </w:r>
          </w:p>
        </w:tc>
      </w:tr>
      <w:tr w:rsidR="00234BB8" w:rsidRPr="0032377D" w:rsidTr="00FD1C8A">
        <w:trPr>
          <w:trHeight w:val="1214"/>
        </w:trPr>
        <w:tc>
          <w:tcPr>
            <w:tcW w:w="9085" w:type="dxa"/>
            <w:vAlign w:val="center"/>
          </w:tcPr>
          <w:p w:rsidR="00234BB8" w:rsidRPr="00C6353D" w:rsidRDefault="0061538D" w:rsidP="00FD1C8A">
            <w:pPr>
              <w:spacing w:line="264" w:lineRule="auto"/>
              <w:ind w:left="288"/>
              <w:rPr>
                <w:rFonts w:ascii="Arial" w:hAnsi="Arial" w:cs="Arial"/>
                <w:sz w:val="32"/>
                <w:szCs w:val="32"/>
              </w:rPr>
            </w:pPr>
            <w:r>
              <w:rPr>
                <w:rFonts w:ascii="Arial" w:hAnsi="Arial" w:cs="Arial"/>
                <w:sz w:val="32"/>
                <w:szCs w:val="32"/>
              </w:rPr>
              <w:t>INFORMATION, INSTRUCTION AND TRAINING: Trolley Handling</w:t>
            </w:r>
          </w:p>
        </w:tc>
        <w:tc>
          <w:tcPr>
            <w:tcW w:w="1460" w:type="dxa"/>
            <w:vAlign w:val="center"/>
          </w:tcPr>
          <w:p w:rsidR="00234BB8" w:rsidRPr="00FC3439" w:rsidRDefault="0061538D" w:rsidP="006B0339">
            <w:pPr>
              <w:spacing w:line="264" w:lineRule="auto"/>
              <w:jc w:val="center"/>
              <w:rPr>
                <w:rFonts w:ascii="Arial" w:hAnsi="Arial" w:cs="Arial"/>
                <w:sz w:val="36"/>
                <w:szCs w:val="36"/>
              </w:rPr>
            </w:pPr>
            <w:r>
              <w:rPr>
                <w:rFonts w:ascii="Arial" w:hAnsi="Arial" w:cs="Arial"/>
                <w:sz w:val="36"/>
                <w:szCs w:val="36"/>
              </w:rPr>
              <w:t>8-13</w:t>
            </w:r>
          </w:p>
        </w:tc>
      </w:tr>
      <w:tr w:rsidR="000246FD" w:rsidRPr="0032377D" w:rsidTr="00FD1C8A">
        <w:trPr>
          <w:trHeight w:val="1210"/>
        </w:trPr>
        <w:tc>
          <w:tcPr>
            <w:tcW w:w="9085" w:type="dxa"/>
            <w:vAlign w:val="center"/>
          </w:tcPr>
          <w:p w:rsidR="000246FD" w:rsidRPr="00C6353D" w:rsidRDefault="0061538D" w:rsidP="00FD1C8A">
            <w:pPr>
              <w:spacing w:line="264" w:lineRule="auto"/>
              <w:ind w:left="288"/>
              <w:rPr>
                <w:rFonts w:ascii="Arial" w:hAnsi="Arial" w:cs="Arial"/>
                <w:sz w:val="32"/>
                <w:szCs w:val="32"/>
              </w:rPr>
            </w:pPr>
            <w:r>
              <w:rPr>
                <w:rFonts w:ascii="Arial" w:hAnsi="Arial" w:cs="Arial"/>
                <w:sz w:val="32"/>
                <w:szCs w:val="32"/>
              </w:rPr>
              <w:t>APPENDIX 1: FORCES REQUIRED TO MOVE TROLLEY</w:t>
            </w:r>
          </w:p>
        </w:tc>
        <w:tc>
          <w:tcPr>
            <w:tcW w:w="1460" w:type="dxa"/>
            <w:vAlign w:val="center"/>
          </w:tcPr>
          <w:p w:rsidR="000246FD" w:rsidRPr="00FC3439" w:rsidRDefault="0061538D" w:rsidP="006B0339">
            <w:pPr>
              <w:spacing w:line="264" w:lineRule="auto"/>
              <w:jc w:val="center"/>
              <w:rPr>
                <w:rFonts w:ascii="Arial" w:hAnsi="Arial" w:cs="Arial"/>
                <w:sz w:val="36"/>
                <w:szCs w:val="36"/>
              </w:rPr>
            </w:pPr>
            <w:r>
              <w:rPr>
                <w:rFonts w:ascii="Arial" w:hAnsi="Arial" w:cs="Arial"/>
                <w:sz w:val="36"/>
                <w:szCs w:val="36"/>
              </w:rPr>
              <w:t>14</w:t>
            </w:r>
          </w:p>
        </w:tc>
      </w:tr>
      <w:tr w:rsidR="000246FD" w:rsidRPr="0032377D" w:rsidTr="00FD1C8A">
        <w:trPr>
          <w:trHeight w:val="1210"/>
        </w:trPr>
        <w:tc>
          <w:tcPr>
            <w:tcW w:w="9085" w:type="dxa"/>
            <w:vAlign w:val="center"/>
          </w:tcPr>
          <w:p w:rsidR="000246FD" w:rsidRPr="00C6353D" w:rsidRDefault="0061538D" w:rsidP="00FD1C8A">
            <w:pPr>
              <w:spacing w:line="264" w:lineRule="auto"/>
              <w:ind w:left="288"/>
              <w:rPr>
                <w:rFonts w:ascii="Arial" w:hAnsi="Arial" w:cs="Arial"/>
                <w:sz w:val="32"/>
                <w:szCs w:val="32"/>
              </w:rPr>
            </w:pPr>
            <w:r>
              <w:rPr>
                <w:rFonts w:ascii="Arial" w:hAnsi="Arial" w:cs="Arial"/>
                <w:sz w:val="32"/>
                <w:szCs w:val="32"/>
              </w:rPr>
              <w:t xml:space="preserve">APPENDIX 2: </w:t>
            </w:r>
            <w:r w:rsidR="00C6353D" w:rsidRPr="00C6353D">
              <w:rPr>
                <w:rFonts w:ascii="Arial" w:hAnsi="Arial" w:cs="Arial"/>
                <w:sz w:val="32"/>
                <w:szCs w:val="32"/>
              </w:rPr>
              <w:t xml:space="preserve">USEFUL WEBSITES AND FURTHER INFORMATION </w:t>
            </w:r>
          </w:p>
        </w:tc>
        <w:tc>
          <w:tcPr>
            <w:tcW w:w="1460" w:type="dxa"/>
            <w:vAlign w:val="center"/>
          </w:tcPr>
          <w:p w:rsidR="000246FD" w:rsidRPr="00FC3439" w:rsidRDefault="0061538D" w:rsidP="006B0339">
            <w:pPr>
              <w:spacing w:line="264" w:lineRule="auto"/>
              <w:jc w:val="center"/>
              <w:rPr>
                <w:rFonts w:ascii="Arial" w:hAnsi="Arial" w:cs="Arial"/>
                <w:sz w:val="36"/>
                <w:szCs w:val="36"/>
              </w:rPr>
            </w:pPr>
            <w:r>
              <w:rPr>
                <w:rFonts w:ascii="Arial" w:hAnsi="Arial" w:cs="Arial"/>
                <w:sz w:val="36"/>
                <w:szCs w:val="36"/>
              </w:rPr>
              <w:t>15</w:t>
            </w:r>
          </w:p>
        </w:tc>
      </w:tr>
      <w:tr w:rsidR="000246FD" w:rsidRPr="0032377D" w:rsidTr="00FD1C8A">
        <w:trPr>
          <w:trHeight w:val="1210"/>
        </w:trPr>
        <w:tc>
          <w:tcPr>
            <w:tcW w:w="9085" w:type="dxa"/>
            <w:vAlign w:val="center"/>
          </w:tcPr>
          <w:p w:rsidR="000246FD" w:rsidRPr="00C6353D" w:rsidRDefault="0061538D" w:rsidP="00FD1C8A">
            <w:pPr>
              <w:spacing w:line="264" w:lineRule="auto"/>
              <w:ind w:left="288"/>
              <w:rPr>
                <w:rFonts w:ascii="Arial" w:hAnsi="Arial" w:cs="Arial"/>
                <w:sz w:val="32"/>
                <w:szCs w:val="32"/>
              </w:rPr>
            </w:pPr>
            <w:r>
              <w:rPr>
                <w:rFonts w:ascii="Arial" w:hAnsi="Arial" w:cs="Arial"/>
                <w:sz w:val="32"/>
                <w:szCs w:val="32"/>
              </w:rPr>
              <w:t xml:space="preserve">APPENDIX 3: </w:t>
            </w:r>
            <w:r w:rsidR="00C6353D" w:rsidRPr="00C6353D">
              <w:rPr>
                <w:rFonts w:ascii="Arial" w:hAnsi="Arial" w:cs="Arial"/>
                <w:sz w:val="32"/>
                <w:szCs w:val="32"/>
              </w:rPr>
              <w:t>TROLLEY TEAM</w:t>
            </w:r>
          </w:p>
        </w:tc>
        <w:tc>
          <w:tcPr>
            <w:tcW w:w="1460" w:type="dxa"/>
            <w:vAlign w:val="center"/>
          </w:tcPr>
          <w:p w:rsidR="0061538D" w:rsidRPr="00FC3439" w:rsidRDefault="0061538D" w:rsidP="0061538D">
            <w:pPr>
              <w:spacing w:line="264" w:lineRule="auto"/>
              <w:jc w:val="center"/>
              <w:rPr>
                <w:rFonts w:ascii="Arial" w:hAnsi="Arial" w:cs="Arial"/>
                <w:sz w:val="36"/>
                <w:szCs w:val="36"/>
              </w:rPr>
            </w:pPr>
            <w:r>
              <w:rPr>
                <w:rFonts w:ascii="Arial" w:hAnsi="Arial" w:cs="Arial"/>
                <w:sz w:val="36"/>
                <w:szCs w:val="36"/>
              </w:rPr>
              <w:t>16</w:t>
            </w:r>
          </w:p>
        </w:tc>
      </w:tr>
    </w:tbl>
    <w:p w:rsidR="00056F49" w:rsidRDefault="00056F49" w:rsidP="000246FD">
      <w:pPr>
        <w:rPr>
          <w:rFonts w:ascii="Arial Black" w:hAnsi="Arial Black" w:cs="Arial"/>
          <w:sz w:val="48"/>
          <w:szCs w:val="48"/>
        </w:rPr>
      </w:pPr>
    </w:p>
    <w:p w:rsidR="007963ED" w:rsidRDefault="00004576" w:rsidP="007963ED">
      <w:pPr>
        <w:rPr>
          <w:rFonts w:ascii="Arial" w:hAnsi="Arial" w:cs="Arial"/>
          <w:b/>
          <w:i/>
          <w:sz w:val="20"/>
          <w:szCs w:val="20"/>
          <w:highlight w:val="yellow"/>
        </w:rPr>
      </w:pPr>
      <w:r>
        <w:rPr>
          <w:rFonts w:ascii="Arial" w:hAnsi="Arial" w:cs="Arial"/>
          <w:b/>
          <w:i/>
          <w:sz w:val="20"/>
          <w:szCs w:val="20"/>
          <w:highlight w:val="yellow"/>
        </w:rPr>
        <w:t>This Guide has</w:t>
      </w:r>
      <w:r w:rsidR="007963ED" w:rsidRPr="00760C82">
        <w:rPr>
          <w:rFonts w:ascii="Arial" w:hAnsi="Arial" w:cs="Arial"/>
          <w:b/>
          <w:i/>
          <w:sz w:val="20"/>
          <w:szCs w:val="20"/>
          <w:highlight w:val="yellow"/>
        </w:rPr>
        <w:t xml:space="preserve"> been prepared by Dairy UK’s Occupational Health &amp; Safety Committee</w:t>
      </w:r>
      <w:r>
        <w:rPr>
          <w:rFonts w:ascii="Arial" w:hAnsi="Arial" w:cs="Arial"/>
          <w:b/>
          <w:i/>
          <w:sz w:val="20"/>
          <w:szCs w:val="20"/>
          <w:highlight w:val="yellow"/>
        </w:rPr>
        <w:t>.</w:t>
      </w:r>
    </w:p>
    <w:p w:rsidR="00004576" w:rsidRPr="00760C82" w:rsidRDefault="00004576" w:rsidP="007963ED">
      <w:pPr>
        <w:rPr>
          <w:rFonts w:ascii="Arial" w:hAnsi="Arial" w:cs="Arial"/>
          <w:b/>
          <w:i/>
          <w:sz w:val="20"/>
          <w:szCs w:val="20"/>
          <w:highlight w:val="yellow"/>
        </w:rPr>
      </w:pPr>
    </w:p>
    <w:p w:rsidR="007963ED" w:rsidRDefault="00F44DA9" w:rsidP="007963ED">
      <w:pPr>
        <w:rPr>
          <w:rFonts w:ascii="Arial" w:hAnsi="Arial" w:cs="Arial"/>
          <w:b/>
          <w:i/>
          <w:sz w:val="20"/>
          <w:szCs w:val="20"/>
          <w:highlight w:val="yellow"/>
        </w:rPr>
      </w:pPr>
      <w:r>
        <w:rPr>
          <w:rFonts w:ascii="Arial" w:hAnsi="Arial" w:cs="Arial"/>
          <w:b/>
          <w:i/>
          <w:sz w:val="20"/>
          <w:szCs w:val="20"/>
          <w:highlight w:val="yellow"/>
        </w:rPr>
        <w:t>We gratefully acknowledge the following contributors</w:t>
      </w:r>
      <w:r w:rsidR="007963ED" w:rsidRPr="00760C82">
        <w:rPr>
          <w:rFonts w:ascii="Arial" w:hAnsi="Arial" w:cs="Arial"/>
          <w:b/>
          <w:i/>
          <w:sz w:val="20"/>
          <w:szCs w:val="20"/>
          <w:highlight w:val="yellow"/>
        </w:rPr>
        <w:t>:</w:t>
      </w:r>
    </w:p>
    <w:p w:rsidR="00F44DA9" w:rsidRPr="00760C82" w:rsidRDefault="00F44DA9" w:rsidP="007963ED">
      <w:pPr>
        <w:rPr>
          <w:rFonts w:ascii="Arial" w:hAnsi="Arial" w:cs="Arial"/>
          <w:b/>
          <w:i/>
          <w:sz w:val="20"/>
          <w:szCs w:val="20"/>
          <w:highlight w:val="yellow"/>
        </w:rPr>
      </w:pPr>
    </w:p>
    <w:p w:rsidR="00004576" w:rsidRDefault="00004576" w:rsidP="007963ED">
      <w:pPr>
        <w:rPr>
          <w:rFonts w:ascii="Arial" w:hAnsi="Arial" w:cs="Arial"/>
          <w:b/>
          <w:i/>
          <w:sz w:val="20"/>
          <w:szCs w:val="20"/>
          <w:highlight w:val="yellow"/>
        </w:rPr>
      </w:pPr>
      <w:r>
        <w:rPr>
          <w:rFonts w:ascii="Arial" w:hAnsi="Arial" w:cs="Arial"/>
          <w:b/>
          <w:i/>
          <w:sz w:val="20"/>
          <w:szCs w:val="20"/>
          <w:highlight w:val="yellow"/>
        </w:rPr>
        <w:t>Dairy UK, Dairy Crest Ltd, Ala Foods UK plc, Müller Wiseman Dairies, First Milk, Müller</w:t>
      </w:r>
      <w:r w:rsidR="003467EF">
        <w:rPr>
          <w:rFonts w:ascii="Arial" w:hAnsi="Arial" w:cs="Arial"/>
          <w:b/>
          <w:i/>
          <w:sz w:val="20"/>
          <w:szCs w:val="20"/>
          <w:highlight w:val="yellow"/>
        </w:rPr>
        <w:t>,</w:t>
      </w:r>
      <w:r w:rsidR="00F44DA9">
        <w:rPr>
          <w:rFonts w:ascii="Arial" w:hAnsi="Arial" w:cs="Arial"/>
          <w:b/>
          <w:i/>
          <w:sz w:val="20"/>
          <w:szCs w:val="20"/>
          <w:highlight w:val="yellow"/>
        </w:rPr>
        <w:t xml:space="preserve"> Pristine Condition, Health and Safety Executive (HSE) and Health and Safety Laboratory (HSL).</w:t>
      </w:r>
    </w:p>
    <w:p w:rsidR="00004576" w:rsidRDefault="000A1DD0" w:rsidP="00FD1C8A">
      <w:pPr>
        <w:rPr>
          <w:b/>
          <w:bCs/>
          <w:sz w:val="36"/>
          <w:szCs w:val="36"/>
        </w:rPr>
      </w:pPr>
      <w:r>
        <w:rPr>
          <w:rFonts w:ascii="Arial Black" w:hAnsi="Arial Black" w:cs="Arial"/>
          <w:sz w:val="48"/>
          <w:szCs w:val="48"/>
        </w:rPr>
        <w:br w:type="page"/>
      </w:r>
    </w:p>
    <w:p w:rsidR="00FD1C8A" w:rsidRDefault="00FD1C8A" w:rsidP="00760C82">
      <w:pPr>
        <w:pStyle w:val="Default"/>
        <w:jc w:val="center"/>
        <w:rPr>
          <w:b/>
          <w:bCs/>
          <w:sz w:val="36"/>
          <w:szCs w:val="36"/>
        </w:rPr>
      </w:pPr>
    </w:p>
    <w:p w:rsidR="00B16CE7" w:rsidRPr="00F94E0B" w:rsidRDefault="00B16CE7" w:rsidP="00760C82">
      <w:pPr>
        <w:pStyle w:val="Default"/>
        <w:jc w:val="center"/>
        <w:rPr>
          <w:b/>
          <w:bCs/>
          <w:sz w:val="36"/>
          <w:szCs w:val="36"/>
        </w:rPr>
      </w:pPr>
      <w:r w:rsidRPr="00F94E0B">
        <w:rPr>
          <w:b/>
          <w:bCs/>
          <w:sz w:val="36"/>
          <w:szCs w:val="36"/>
        </w:rPr>
        <w:t>INTRODUCTION</w:t>
      </w:r>
    </w:p>
    <w:p w:rsidR="00760C82" w:rsidRPr="003874DD" w:rsidRDefault="00760C82" w:rsidP="00760C82">
      <w:pPr>
        <w:pStyle w:val="Default"/>
        <w:jc w:val="center"/>
        <w:rPr>
          <w:b/>
          <w:bCs/>
          <w:sz w:val="18"/>
          <w:szCs w:val="18"/>
        </w:rPr>
      </w:pPr>
    </w:p>
    <w:p w:rsidR="00B13446" w:rsidRPr="00B13446" w:rsidRDefault="00B13446" w:rsidP="00056F49">
      <w:pPr>
        <w:pStyle w:val="Default"/>
        <w:spacing w:line="276" w:lineRule="auto"/>
        <w:jc w:val="both"/>
        <w:rPr>
          <w:b/>
        </w:rPr>
      </w:pPr>
      <w:r w:rsidRPr="00B13446">
        <w:rPr>
          <w:b/>
        </w:rPr>
        <w:t>Aims</w:t>
      </w:r>
    </w:p>
    <w:p w:rsidR="00B16CE7" w:rsidRDefault="00B16CE7" w:rsidP="00056F49">
      <w:pPr>
        <w:pStyle w:val="Default"/>
        <w:spacing w:line="276" w:lineRule="auto"/>
        <w:jc w:val="both"/>
      </w:pPr>
      <w:r w:rsidRPr="006A5975">
        <w:t>This document has been produced by Dairy UK</w:t>
      </w:r>
      <w:r w:rsidR="00AF5396">
        <w:t>,</w:t>
      </w:r>
      <w:r w:rsidRPr="006A5975">
        <w:t xml:space="preserve"> in conjunction with its Occupational Health &amp; Safety Committee</w:t>
      </w:r>
      <w:r w:rsidR="00AF5396">
        <w:t>,</w:t>
      </w:r>
      <w:r w:rsidRPr="006A5975">
        <w:t xml:space="preserve"> </w:t>
      </w:r>
      <w:r w:rsidR="00B13446">
        <w:t xml:space="preserve">with the specific aims </w:t>
      </w:r>
      <w:r w:rsidRPr="006A5975">
        <w:t xml:space="preserve">to promote best practice in the use of the industry’s </w:t>
      </w:r>
      <w:r w:rsidR="003A34A8">
        <w:t xml:space="preserve">milk </w:t>
      </w:r>
      <w:r w:rsidR="0040406B">
        <w:t xml:space="preserve">trolley </w:t>
      </w:r>
      <w:r w:rsidR="00B13446">
        <w:t>fleet, and to reduce the risk of Manual Handling injuries.</w:t>
      </w:r>
    </w:p>
    <w:p w:rsidR="00B13446" w:rsidRPr="003874DD" w:rsidRDefault="00B13446" w:rsidP="00056F49">
      <w:pPr>
        <w:pStyle w:val="Default"/>
        <w:spacing w:line="276" w:lineRule="auto"/>
        <w:jc w:val="both"/>
        <w:rPr>
          <w:sz w:val="22"/>
          <w:szCs w:val="22"/>
        </w:rPr>
      </w:pPr>
    </w:p>
    <w:p w:rsidR="00B13446" w:rsidRPr="00B13446" w:rsidRDefault="00B13446" w:rsidP="00056F49">
      <w:pPr>
        <w:pStyle w:val="Default"/>
        <w:spacing w:line="276" w:lineRule="auto"/>
        <w:jc w:val="both"/>
        <w:rPr>
          <w:b/>
        </w:rPr>
      </w:pPr>
      <w:r w:rsidRPr="00B13446">
        <w:rPr>
          <w:b/>
        </w:rPr>
        <w:t>The guidance covers</w:t>
      </w:r>
    </w:p>
    <w:p w:rsidR="00B13446" w:rsidRDefault="00B13446" w:rsidP="0018468B">
      <w:pPr>
        <w:pStyle w:val="Default"/>
        <w:numPr>
          <w:ilvl w:val="0"/>
          <w:numId w:val="6"/>
        </w:numPr>
        <w:spacing w:line="276" w:lineRule="auto"/>
        <w:jc w:val="both"/>
      </w:pPr>
      <w:r>
        <w:t>Ways to Avoid the need to manually handle trolleys by Elimination, Automation or mechanisation</w:t>
      </w:r>
    </w:p>
    <w:p w:rsidR="00B13446" w:rsidRPr="0077565F" w:rsidRDefault="00F36522" w:rsidP="0018468B">
      <w:pPr>
        <w:numPr>
          <w:ilvl w:val="0"/>
          <w:numId w:val="6"/>
        </w:numPr>
        <w:spacing w:line="312" w:lineRule="auto"/>
        <w:jc w:val="both"/>
        <w:rPr>
          <w:rFonts w:ascii="Arial" w:hAnsi="Arial" w:cs="Arial"/>
        </w:rPr>
      </w:pPr>
      <w:r w:rsidRPr="005A73CB">
        <w:rPr>
          <w:rFonts w:ascii="Arial" w:hAnsi="Arial" w:cs="Arial"/>
        </w:rPr>
        <w:t>Identify</w:t>
      </w:r>
      <w:r w:rsidR="0077565F">
        <w:rPr>
          <w:rFonts w:ascii="Arial" w:hAnsi="Arial" w:cs="Arial"/>
        </w:rPr>
        <w:t>ing and minimising</w:t>
      </w:r>
      <w:r w:rsidRPr="005A73CB">
        <w:rPr>
          <w:rFonts w:ascii="Arial" w:hAnsi="Arial" w:cs="Arial"/>
        </w:rPr>
        <w:t xml:space="preserve"> risks </w:t>
      </w:r>
      <w:r>
        <w:rPr>
          <w:rFonts w:ascii="Arial" w:hAnsi="Arial" w:cs="Arial"/>
        </w:rPr>
        <w:t>involved with all aspects of trolley movement,</w:t>
      </w:r>
    </w:p>
    <w:p w:rsidR="00B13446" w:rsidRPr="00F36522" w:rsidRDefault="0077565F" w:rsidP="0018468B">
      <w:pPr>
        <w:numPr>
          <w:ilvl w:val="0"/>
          <w:numId w:val="6"/>
        </w:numPr>
        <w:spacing w:line="312" w:lineRule="auto"/>
        <w:jc w:val="both"/>
        <w:rPr>
          <w:rFonts w:ascii="Arial" w:hAnsi="Arial" w:cs="Arial"/>
        </w:rPr>
      </w:pPr>
      <w:r>
        <w:rPr>
          <w:rFonts w:ascii="Arial" w:hAnsi="Arial" w:cs="Arial"/>
        </w:rPr>
        <w:t>Outlining</w:t>
      </w:r>
      <w:r w:rsidR="00F36522" w:rsidRPr="005A73CB">
        <w:rPr>
          <w:rFonts w:ascii="Arial" w:hAnsi="Arial" w:cs="Arial"/>
        </w:rPr>
        <w:t xml:space="preserve"> </w:t>
      </w:r>
      <w:r w:rsidR="00F36522">
        <w:rPr>
          <w:rFonts w:ascii="Arial" w:hAnsi="Arial" w:cs="Arial"/>
        </w:rPr>
        <w:t>safe working practices for the handling of trolleys,</w:t>
      </w:r>
    </w:p>
    <w:p w:rsidR="00F36522" w:rsidRDefault="0077565F" w:rsidP="003874DD">
      <w:pPr>
        <w:numPr>
          <w:ilvl w:val="0"/>
          <w:numId w:val="6"/>
        </w:numPr>
        <w:jc w:val="both"/>
        <w:rPr>
          <w:rFonts w:ascii="Arial" w:hAnsi="Arial" w:cs="Arial"/>
        </w:rPr>
      </w:pPr>
      <w:r>
        <w:rPr>
          <w:rFonts w:ascii="Arial" w:hAnsi="Arial" w:cs="Arial"/>
        </w:rPr>
        <w:t>Providing</w:t>
      </w:r>
      <w:r w:rsidR="00F36522" w:rsidRPr="005A73CB">
        <w:rPr>
          <w:rFonts w:ascii="Arial" w:hAnsi="Arial" w:cs="Arial"/>
        </w:rPr>
        <w:t xml:space="preserve"> </w:t>
      </w:r>
      <w:r w:rsidR="00F36522">
        <w:rPr>
          <w:rFonts w:ascii="Arial" w:hAnsi="Arial" w:cs="Arial"/>
        </w:rPr>
        <w:t>the framework to assist organisations in training their staff and others.</w:t>
      </w:r>
    </w:p>
    <w:p w:rsidR="00B16CE7" w:rsidRPr="003874DD" w:rsidRDefault="00B16CE7" w:rsidP="00056F49">
      <w:pPr>
        <w:pStyle w:val="Default"/>
        <w:spacing w:line="276" w:lineRule="auto"/>
        <w:jc w:val="both"/>
        <w:rPr>
          <w:sz w:val="22"/>
          <w:szCs w:val="22"/>
        </w:rPr>
      </w:pPr>
    </w:p>
    <w:p w:rsidR="00F36522" w:rsidRPr="00F36522" w:rsidRDefault="00F36522" w:rsidP="005E641A">
      <w:pPr>
        <w:pStyle w:val="Default"/>
        <w:spacing w:after="120" w:line="276" w:lineRule="auto"/>
        <w:jc w:val="both"/>
        <w:rPr>
          <w:b/>
        </w:rPr>
      </w:pPr>
      <w:r w:rsidRPr="00F36522">
        <w:rPr>
          <w:b/>
        </w:rPr>
        <w:t>What is a trolley</w:t>
      </w:r>
    </w:p>
    <w:p w:rsidR="005E641A" w:rsidRPr="005E641A" w:rsidRDefault="005E641A" w:rsidP="003874DD">
      <w:pPr>
        <w:pStyle w:val="Default"/>
        <w:spacing w:after="80" w:line="276" w:lineRule="auto"/>
        <w:jc w:val="both"/>
        <w:rPr>
          <w:b/>
          <w:i/>
        </w:rPr>
      </w:pPr>
      <w:r w:rsidRPr="005E641A">
        <w:rPr>
          <w:b/>
          <w:i/>
        </w:rPr>
        <w:t>Description</w:t>
      </w:r>
    </w:p>
    <w:p w:rsidR="005E641A" w:rsidRDefault="00B16CE7" w:rsidP="00B83C7E">
      <w:pPr>
        <w:pStyle w:val="Default"/>
        <w:spacing w:after="180" w:line="276" w:lineRule="auto"/>
        <w:jc w:val="both"/>
      </w:pPr>
      <w:r w:rsidRPr="006A5975">
        <w:t>Milk Trolleys</w:t>
      </w:r>
      <w:r w:rsidR="00F36522">
        <w:t xml:space="preserve"> are</w:t>
      </w:r>
      <w:r w:rsidR="00056F49">
        <w:t xml:space="preserve"> </w:t>
      </w:r>
      <w:r w:rsidRPr="006A5975">
        <w:t xml:space="preserve">small-wheeled </w:t>
      </w:r>
      <w:r w:rsidR="00056F49" w:rsidRPr="006A5975">
        <w:t>metal</w:t>
      </w:r>
      <w:r w:rsidR="00056F49">
        <w:t xml:space="preserve"> distribution cages </w:t>
      </w:r>
      <w:r w:rsidR="00760C82">
        <w:t>capable of transporting milk in non-returnable containers. They</w:t>
      </w:r>
      <w:r w:rsidR="0040406B">
        <w:t xml:space="preserve"> </w:t>
      </w:r>
      <w:r w:rsidRPr="006A5975">
        <w:t>were introduced to allow easier and sa</w:t>
      </w:r>
      <w:r w:rsidR="003A34A8">
        <w:t xml:space="preserve">fer bulk delivery of milk to </w:t>
      </w:r>
      <w:r w:rsidRPr="006A5975">
        <w:t xml:space="preserve">customers. </w:t>
      </w:r>
    </w:p>
    <w:p w:rsidR="005E641A" w:rsidRDefault="00F36522" w:rsidP="00B83C7E">
      <w:pPr>
        <w:pStyle w:val="Default"/>
        <w:spacing w:after="180"/>
        <w:jc w:val="both"/>
      </w:pPr>
      <w:r w:rsidRPr="006A5975">
        <w:t xml:space="preserve">The </w:t>
      </w:r>
      <w:r>
        <w:t xml:space="preserve">trolley </w:t>
      </w:r>
      <w:r w:rsidRPr="006A5975">
        <w:t xml:space="preserve">is normally fitted with a base and two or three </w:t>
      </w:r>
      <w:r w:rsidRPr="003467EF">
        <w:t>shelves</w:t>
      </w:r>
      <w:r w:rsidR="005E641A">
        <w:t xml:space="preserve"> and </w:t>
      </w:r>
      <w:r w:rsidR="005E641A" w:rsidRPr="006A5975">
        <w:t>can be hand packed or machine packed and nested for empty storage.</w:t>
      </w:r>
    </w:p>
    <w:p w:rsidR="005E641A" w:rsidRDefault="005E641A" w:rsidP="00B83C7E">
      <w:pPr>
        <w:pStyle w:val="Default"/>
        <w:spacing w:after="180"/>
        <w:jc w:val="both"/>
      </w:pPr>
      <w:r w:rsidRPr="006A5975">
        <w:t xml:space="preserve">Each </w:t>
      </w:r>
      <w:r>
        <w:t xml:space="preserve">trolley </w:t>
      </w:r>
      <w:r w:rsidRPr="006A5975">
        <w:t>is fitted with a hinged door</w:t>
      </w:r>
      <w:r>
        <w:t>,</w:t>
      </w:r>
      <w:r w:rsidRPr="006A5975">
        <w:t xml:space="preserve"> closed by a clip arrangement</w:t>
      </w:r>
      <w:r>
        <w:t xml:space="preserve">, and </w:t>
      </w:r>
      <w:r w:rsidRPr="006A5975">
        <w:t xml:space="preserve">two fixed wheels at the rear and two swivel castors at the front (door) end. </w:t>
      </w:r>
    </w:p>
    <w:p w:rsidR="005E641A" w:rsidRPr="005E641A" w:rsidRDefault="005E641A" w:rsidP="003874DD">
      <w:pPr>
        <w:pStyle w:val="Default"/>
        <w:spacing w:after="80"/>
        <w:jc w:val="both"/>
        <w:rPr>
          <w:b/>
          <w:i/>
        </w:rPr>
      </w:pPr>
      <w:r w:rsidRPr="005E641A">
        <w:rPr>
          <w:b/>
          <w:i/>
        </w:rPr>
        <w:t>Dimensions and weights</w:t>
      </w:r>
    </w:p>
    <w:p w:rsidR="00F36522" w:rsidRPr="006A5975" w:rsidRDefault="005E641A" w:rsidP="00B83C7E">
      <w:pPr>
        <w:pStyle w:val="Default"/>
        <w:spacing w:after="180"/>
        <w:jc w:val="both"/>
      </w:pPr>
      <w:r>
        <w:t>T</w:t>
      </w:r>
      <w:r w:rsidR="00F36522" w:rsidRPr="003467EF">
        <w:t>he overall dimensions of the four-tiered containers are 420mm wi</w:t>
      </w:r>
      <w:r w:rsidR="00B83C7E">
        <w:t xml:space="preserve">de, 660mm long and 1,300mm high and they hold the equivalent of </w:t>
      </w:r>
      <w:r w:rsidR="00B83C7E" w:rsidRPr="003467EF">
        <w:t>80 x 4 pints</w:t>
      </w:r>
    </w:p>
    <w:p w:rsidR="00F36522" w:rsidRPr="006A5975" w:rsidRDefault="00F36522" w:rsidP="00B83C7E">
      <w:pPr>
        <w:pStyle w:val="Default"/>
        <w:jc w:val="both"/>
      </w:pPr>
      <w:r w:rsidRPr="0073438B">
        <w:t>Weights of trolleys vary between 30-35kgs empty and up to 217 kg full.</w:t>
      </w:r>
      <w:r w:rsidRPr="006A5975">
        <w:t xml:space="preserve"> </w:t>
      </w:r>
    </w:p>
    <w:p w:rsidR="00B16CE7" w:rsidRPr="003874DD" w:rsidRDefault="00B16CE7" w:rsidP="00056F49">
      <w:pPr>
        <w:pStyle w:val="Default"/>
        <w:spacing w:line="276" w:lineRule="auto"/>
        <w:jc w:val="both"/>
        <w:rPr>
          <w:sz w:val="22"/>
          <w:szCs w:val="22"/>
        </w:rPr>
      </w:pPr>
    </w:p>
    <w:p w:rsidR="00B13446" w:rsidRPr="00B13446" w:rsidRDefault="00B13446" w:rsidP="00056F49">
      <w:pPr>
        <w:pStyle w:val="Default"/>
        <w:spacing w:line="276" w:lineRule="auto"/>
        <w:jc w:val="both"/>
        <w:rPr>
          <w:b/>
        </w:rPr>
      </w:pPr>
      <w:r w:rsidRPr="00B13446">
        <w:rPr>
          <w:b/>
        </w:rPr>
        <w:t>What is the problem</w:t>
      </w:r>
    </w:p>
    <w:p w:rsidR="0077565F" w:rsidRDefault="00B16CE7" w:rsidP="00056F49">
      <w:pPr>
        <w:pStyle w:val="Default"/>
        <w:spacing w:line="276" w:lineRule="auto"/>
        <w:jc w:val="both"/>
        <w:rPr>
          <w:highlight w:val="yellow"/>
        </w:rPr>
      </w:pPr>
      <w:r w:rsidRPr="001A35A2">
        <w:rPr>
          <w:highlight w:val="yellow"/>
        </w:rPr>
        <w:t xml:space="preserve">Although the </w:t>
      </w:r>
      <w:r w:rsidR="0040406B" w:rsidRPr="001A35A2">
        <w:rPr>
          <w:highlight w:val="yellow"/>
        </w:rPr>
        <w:t xml:space="preserve">trolleys </w:t>
      </w:r>
      <w:r w:rsidR="003A34A8" w:rsidRPr="001A35A2">
        <w:rPr>
          <w:highlight w:val="yellow"/>
        </w:rPr>
        <w:t>make it easier for moving packaged milk,</w:t>
      </w:r>
      <w:r w:rsidRPr="001A35A2">
        <w:rPr>
          <w:highlight w:val="yellow"/>
        </w:rPr>
        <w:t xml:space="preserve"> they are still involved in </w:t>
      </w:r>
      <w:r w:rsidR="0040406B" w:rsidRPr="001A35A2">
        <w:rPr>
          <w:highlight w:val="yellow"/>
        </w:rPr>
        <w:t xml:space="preserve">a significant number </w:t>
      </w:r>
      <w:r w:rsidRPr="001A35A2">
        <w:rPr>
          <w:highlight w:val="yellow"/>
        </w:rPr>
        <w:t xml:space="preserve">of the liquid milk sector’s accidents, </w:t>
      </w:r>
      <w:r w:rsidR="003D04C2" w:rsidRPr="001A35A2">
        <w:rPr>
          <w:highlight w:val="yellow"/>
        </w:rPr>
        <w:t xml:space="preserve">e.g. in 2012/13 </w:t>
      </w:r>
      <w:r w:rsidR="00A3010C" w:rsidRPr="001A35A2">
        <w:rPr>
          <w:highlight w:val="yellow"/>
        </w:rPr>
        <w:t>x</w:t>
      </w:r>
      <w:r w:rsidR="003D04C2" w:rsidRPr="001A35A2">
        <w:rPr>
          <w:highlight w:val="yellow"/>
        </w:rPr>
        <w:t xml:space="preserve">x% of all manual handling injuries in </w:t>
      </w:r>
      <w:r w:rsidR="0077565F">
        <w:rPr>
          <w:highlight w:val="yellow"/>
        </w:rPr>
        <w:t xml:space="preserve">a sample of the </w:t>
      </w:r>
      <w:r w:rsidR="003D04C2" w:rsidRPr="001A35A2">
        <w:rPr>
          <w:highlight w:val="yellow"/>
        </w:rPr>
        <w:t>dairy sector</w:t>
      </w:r>
      <w:r w:rsidR="0077565F">
        <w:rPr>
          <w:highlight w:val="yellow"/>
        </w:rPr>
        <w:t>, involving xxx employees (taken from those companies providing stats)</w:t>
      </w:r>
      <w:r w:rsidR="003D04C2" w:rsidRPr="001A35A2">
        <w:rPr>
          <w:highlight w:val="yellow"/>
        </w:rPr>
        <w:t xml:space="preserve"> were as a result of moving trolleys with xy% of those being off-site. </w:t>
      </w:r>
      <w:r w:rsidR="00A3010C" w:rsidRPr="001A35A2">
        <w:rPr>
          <w:highlight w:val="yellow"/>
        </w:rPr>
        <w:t xml:space="preserve"> </w:t>
      </w:r>
    </w:p>
    <w:p w:rsidR="003D04C2" w:rsidRDefault="00A3010C" w:rsidP="003874DD">
      <w:pPr>
        <w:pStyle w:val="Default"/>
        <w:spacing w:before="180" w:after="120" w:line="276" w:lineRule="auto"/>
        <w:jc w:val="both"/>
      </w:pPr>
      <w:r w:rsidRPr="003874DD">
        <w:t xml:space="preserve">Typical </w:t>
      </w:r>
      <w:r w:rsidR="0073656E" w:rsidRPr="003874DD">
        <w:t xml:space="preserve">causes of </w:t>
      </w:r>
      <w:r w:rsidRPr="003874DD">
        <w:t>accident involve:</w:t>
      </w:r>
    </w:p>
    <w:p w:rsidR="002456D1" w:rsidRDefault="002456D1" w:rsidP="0018468B">
      <w:pPr>
        <w:pStyle w:val="Default"/>
        <w:numPr>
          <w:ilvl w:val="0"/>
          <w:numId w:val="7"/>
        </w:numPr>
        <w:spacing w:line="276" w:lineRule="auto"/>
        <w:jc w:val="both"/>
      </w:pPr>
      <w:r>
        <w:t>Moving too many trolleys at the same time, whether empty or full,</w:t>
      </w:r>
    </w:p>
    <w:p w:rsidR="002456D1" w:rsidRDefault="002456D1" w:rsidP="0018468B">
      <w:pPr>
        <w:pStyle w:val="Default"/>
        <w:numPr>
          <w:ilvl w:val="0"/>
          <w:numId w:val="7"/>
        </w:numPr>
        <w:spacing w:line="276" w:lineRule="auto"/>
        <w:jc w:val="both"/>
      </w:pPr>
      <w:r>
        <w:t>Pulling trolleys, particularly using an awkward twisted posture,</w:t>
      </w:r>
    </w:p>
    <w:p w:rsidR="0073656E" w:rsidRDefault="0077565F" w:rsidP="0018468B">
      <w:pPr>
        <w:pStyle w:val="Default"/>
        <w:numPr>
          <w:ilvl w:val="0"/>
          <w:numId w:val="2"/>
        </w:numPr>
        <w:spacing w:line="276" w:lineRule="auto"/>
        <w:jc w:val="both"/>
      </w:pPr>
      <w:r>
        <w:t xml:space="preserve">Environmental conditions, </w:t>
      </w:r>
      <w:r w:rsidR="0073656E">
        <w:t xml:space="preserve">including: uneven </w:t>
      </w:r>
      <w:r w:rsidR="002456D1">
        <w:t xml:space="preserve">or rough floor surfaces such as checker plate, ramps, </w:t>
      </w:r>
      <w:r w:rsidR="0073656E">
        <w:t xml:space="preserve">floor </w:t>
      </w:r>
      <w:r w:rsidR="002456D1">
        <w:t xml:space="preserve">surface </w:t>
      </w:r>
      <w:r w:rsidR="0073656E">
        <w:t xml:space="preserve">contamination, surface water, tail lifts, </w:t>
      </w:r>
    </w:p>
    <w:p w:rsidR="0073656E" w:rsidRDefault="0073656E" w:rsidP="0018468B">
      <w:pPr>
        <w:pStyle w:val="Default"/>
        <w:numPr>
          <w:ilvl w:val="0"/>
          <w:numId w:val="2"/>
        </w:numPr>
        <w:spacing w:line="276" w:lineRule="auto"/>
        <w:jc w:val="both"/>
      </w:pPr>
      <w:r>
        <w:t xml:space="preserve">Condition of equipment, including: </w:t>
      </w:r>
      <w:r w:rsidR="0077565F">
        <w:t xml:space="preserve">broken </w:t>
      </w:r>
      <w:r>
        <w:t>wheels, catches, latches, welds, sidebars, sharp edges, shelves and doors,</w:t>
      </w:r>
    </w:p>
    <w:p w:rsidR="0073656E" w:rsidRDefault="002456D1" w:rsidP="0018468B">
      <w:pPr>
        <w:pStyle w:val="Default"/>
        <w:numPr>
          <w:ilvl w:val="0"/>
          <w:numId w:val="2"/>
        </w:numPr>
        <w:spacing w:line="276" w:lineRule="auto"/>
        <w:jc w:val="both"/>
      </w:pPr>
      <w:r>
        <w:t>T</w:t>
      </w:r>
      <w:r w:rsidR="0077565F">
        <w:t xml:space="preserve">rolley </w:t>
      </w:r>
      <w:r w:rsidR="0073656E">
        <w:t xml:space="preserve">tipping over (due to reasons above), </w:t>
      </w:r>
      <w:r>
        <w:t>and operators either trying to prevent them falling, or the trolley itself falls on the operator.</w:t>
      </w:r>
    </w:p>
    <w:p w:rsidR="00F94E0B" w:rsidRPr="0073656E" w:rsidRDefault="00F94E0B" w:rsidP="003874DD">
      <w:pPr>
        <w:pStyle w:val="BodyTextIndent"/>
        <w:spacing w:after="0"/>
        <w:ind w:left="0"/>
        <w:rPr>
          <w:rFonts w:ascii="Arial" w:hAnsi="Arial" w:cs="Arial"/>
          <w:b/>
          <w:sz w:val="36"/>
          <w:szCs w:val="36"/>
        </w:rPr>
      </w:pPr>
    </w:p>
    <w:p w:rsidR="0073438B" w:rsidRDefault="0077674B" w:rsidP="00A6631B">
      <w:pPr>
        <w:pStyle w:val="BodyTextIndent"/>
        <w:spacing w:after="0"/>
        <w:ind w:left="240"/>
        <w:jc w:val="center"/>
        <w:rPr>
          <w:rFonts w:ascii="Arial" w:hAnsi="Arial" w:cs="Arial"/>
          <w:b/>
          <w:sz w:val="36"/>
          <w:szCs w:val="36"/>
        </w:rPr>
      </w:pPr>
      <w:r>
        <w:rPr>
          <w:rFonts w:ascii="Arial" w:hAnsi="Arial" w:cs="Arial"/>
          <w:b/>
          <w:sz w:val="36"/>
          <w:szCs w:val="36"/>
        </w:rPr>
        <w:t>MOVING</w:t>
      </w:r>
      <w:r w:rsidR="0073438B">
        <w:rPr>
          <w:rFonts w:ascii="Arial" w:hAnsi="Arial" w:cs="Arial"/>
          <w:b/>
          <w:sz w:val="36"/>
          <w:szCs w:val="36"/>
        </w:rPr>
        <w:t xml:space="preserve"> TROLLEYS</w:t>
      </w:r>
      <w:r>
        <w:rPr>
          <w:rFonts w:ascii="Arial" w:hAnsi="Arial" w:cs="Arial"/>
          <w:b/>
          <w:sz w:val="36"/>
          <w:szCs w:val="36"/>
        </w:rPr>
        <w:t xml:space="preserve"> SAFELY</w:t>
      </w:r>
    </w:p>
    <w:p w:rsidR="0073438B" w:rsidRDefault="0073438B" w:rsidP="00A6631B">
      <w:pPr>
        <w:pStyle w:val="BodyTextIndent"/>
        <w:spacing w:after="0"/>
        <w:ind w:left="240"/>
        <w:jc w:val="center"/>
        <w:rPr>
          <w:rFonts w:ascii="Arial" w:hAnsi="Arial" w:cs="Arial"/>
          <w:b/>
          <w:sz w:val="36"/>
          <w:szCs w:val="36"/>
        </w:rPr>
      </w:pPr>
    </w:p>
    <w:p w:rsidR="0077674B" w:rsidRDefault="0077674B" w:rsidP="0073438B">
      <w:pPr>
        <w:pStyle w:val="BodyTextIndent"/>
        <w:spacing w:after="0"/>
        <w:ind w:left="240"/>
        <w:jc w:val="both"/>
        <w:rPr>
          <w:rFonts w:ascii="Arial" w:hAnsi="Arial" w:cs="Arial"/>
        </w:rPr>
      </w:pPr>
      <w:r>
        <w:rPr>
          <w:rFonts w:ascii="Arial" w:hAnsi="Arial" w:cs="Arial"/>
        </w:rPr>
        <w:t xml:space="preserve">The first principles of manual handling are to avoid the need to do it at all, through such things as automation </w:t>
      </w:r>
      <w:r w:rsidRPr="004E5E69">
        <w:rPr>
          <w:rFonts w:ascii="Arial" w:hAnsi="Arial" w:cs="Arial"/>
          <w:i/>
        </w:rPr>
        <w:t xml:space="preserve">(see example photo of auto handling system on page </w:t>
      </w:r>
      <w:r w:rsidR="003874DD" w:rsidRPr="004E5E69">
        <w:rPr>
          <w:rFonts w:ascii="Arial" w:hAnsi="Arial" w:cs="Arial"/>
          <w:i/>
        </w:rPr>
        <w:t>8</w:t>
      </w:r>
      <w:r w:rsidRPr="004E5E69">
        <w:rPr>
          <w:rFonts w:ascii="Arial" w:hAnsi="Arial" w:cs="Arial"/>
          <w:i/>
        </w:rPr>
        <w:t>)</w:t>
      </w:r>
      <w:r>
        <w:rPr>
          <w:rFonts w:ascii="Arial" w:hAnsi="Arial" w:cs="Arial"/>
        </w:rPr>
        <w:t xml:space="preserve"> or use of mechanical handling equipment </w:t>
      </w:r>
      <w:r w:rsidRPr="004E5E69">
        <w:rPr>
          <w:rFonts w:ascii="Arial" w:hAnsi="Arial" w:cs="Arial"/>
          <w:i/>
        </w:rPr>
        <w:t xml:space="preserve">(see photos of MHE </w:t>
      </w:r>
      <w:r w:rsidR="00495562" w:rsidRPr="004E5E69">
        <w:rPr>
          <w:rFonts w:ascii="Arial" w:hAnsi="Arial" w:cs="Arial"/>
          <w:i/>
        </w:rPr>
        <w:t xml:space="preserve">used to move both </w:t>
      </w:r>
      <w:r w:rsidRPr="004E5E69">
        <w:rPr>
          <w:rFonts w:ascii="Arial" w:hAnsi="Arial" w:cs="Arial"/>
          <w:i/>
        </w:rPr>
        <w:t>full and empty trolley</w:t>
      </w:r>
      <w:r w:rsidR="00495562" w:rsidRPr="004E5E69">
        <w:rPr>
          <w:rFonts w:ascii="Arial" w:hAnsi="Arial" w:cs="Arial"/>
          <w:i/>
        </w:rPr>
        <w:t>s</w:t>
      </w:r>
      <w:r w:rsidRPr="004E5E69">
        <w:rPr>
          <w:rFonts w:ascii="Arial" w:hAnsi="Arial" w:cs="Arial"/>
          <w:i/>
        </w:rPr>
        <w:t xml:space="preserve"> on page </w:t>
      </w:r>
      <w:r w:rsidR="003874DD" w:rsidRPr="004E5E69">
        <w:rPr>
          <w:rFonts w:ascii="Arial" w:hAnsi="Arial" w:cs="Arial"/>
          <w:i/>
        </w:rPr>
        <w:t>8</w:t>
      </w:r>
      <w:r w:rsidRPr="004E5E69">
        <w:rPr>
          <w:rFonts w:ascii="Arial" w:hAnsi="Arial" w:cs="Arial"/>
          <w:i/>
        </w:rPr>
        <w:t>)</w:t>
      </w:r>
      <w:r>
        <w:rPr>
          <w:rFonts w:ascii="Arial" w:hAnsi="Arial" w:cs="Arial"/>
        </w:rPr>
        <w:t>.</w:t>
      </w:r>
    </w:p>
    <w:p w:rsidR="0077674B" w:rsidRDefault="0077674B" w:rsidP="0073438B">
      <w:pPr>
        <w:pStyle w:val="BodyTextIndent"/>
        <w:spacing w:after="0"/>
        <w:ind w:left="240"/>
        <w:jc w:val="both"/>
        <w:rPr>
          <w:rFonts w:ascii="Arial" w:hAnsi="Arial" w:cs="Arial"/>
        </w:rPr>
      </w:pPr>
    </w:p>
    <w:p w:rsidR="0077674B" w:rsidRDefault="0077674B" w:rsidP="004E5E69">
      <w:pPr>
        <w:pStyle w:val="BodyTextIndent"/>
        <w:spacing w:after="80"/>
        <w:ind w:left="245"/>
        <w:jc w:val="both"/>
        <w:rPr>
          <w:rFonts w:ascii="Arial" w:hAnsi="Arial" w:cs="Arial"/>
        </w:rPr>
      </w:pPr>
      <w:r>
        <w:rPr>
          <w:rFonts w:ascii="Arial" w:hAnsi="Arial" w:cs="Arial"/>
        </w:rPr>
        <w:t>Where manually handling trolleys is necessary the risks to the handler need to be assessed to take into account the following:</w:t>
      </w:r>
    </w:p>
    <w:p w:rsidR="00495562" w:rsidRPr="00495562" w:rsidRDefault="0077674B" w:rsidP="0018468B">
      <w:pPr>
        <w:pStyle w:val="BodyTextIndent"/>
        <w:numPr>
          <w:ilvl w:val="0"/>
          <w:numId w:val="8"/>
        </w:numPr>
        <w:spacing w:after="0"/>
        <w:jc w:val="both"/>
        <w:rPr>
          <w:rFonts w:ascii="Arial" w:hAnsi="Arial" w:cs="Arial"/>
        </w:rPr>
      </w:pPr>
      <w:r>
        <w:rPr>
          <w:rFonts w:ascii="Arial" w:hAnsi="Arial" w:cs="Arial"/>
        </w:rPr>
        <w:t>Capabilities of the handler</w:t>
      </w:r>
    </w:p>
    <w:p w:rsidR="0077674B" w:rsidRDefault="0077674B" w:rsidP="0018468B">
      <w:pPr>
        <w:pStyle w:val="BodyTextIndent"/>
        <w:numPr>
          <w:ilvl w:val="0"/>
          <w:numId w:val="8"/>
        </w:numPr>
        <w:spacing w:after="0"/>
        <w:jc w:val="both"/>
        <w:rPr>
          <w:rFonts w:ascii="Arial" w:hAnsi="Arial" w:cs="Arial"/>
        </w:rPr>
      </w:pPr>
      <w:r>
        <w:rPr>
          <w:rFonts w:ascii="Arial" w:hAnsi="Arial" w:cs="Arial"/>
        </w:rPr>
        <w:t>The condition of the trolleys themselves</w:t>
      </w:r>
      <w:r w:rsidR="00495562">
        <w:rPr>
          <w:rFonts w:ascii="Arial" w:hAnsi="Arial" w:cs="Arial"/>
        </w:rPr>
        <w:t xml:space="preserve"> (</w:t>
      </w:r>
      <w:r w:rsidR="00495562" w:rsidRPr="003874DD">
        <w:rPr>
          <w:rFonts w:ascii="Arial" w:hAnsi="Arial" w:cs="Arial"/>
          <w:i/>
        </w:rPr>
        <w:t>refer to</w:t>
      </w:r>
      <w:r w:rsidRPr="003874DD">
        <w:rPr>
          <w:rFonts w:ascii="Arial" w:hAnsi="Arial" w:cs="Arial"/>
          <w:i/>
        </w:rPr>
        <w:t xml:space="preserve"> page </w:t>
      </w:r>
      <w:r w:rsidR="003874DD">
        <w:rPr>
          <w:rFonts w:ascii="Arial" w:hAnsi="Arial" w:cs="Arial"/>
          <w:i/>
        </w:rPr>
        <w:t>7</w:t>
      </w:r>
      <w:r w:rsidR="00495562">
        <w:rPr>
          <w:rFonts w:ascii="Arial" w:hAnsi="Arial" w:cs="Arial"/>
        </w:rPr>
        <w:t>)</w:t>
      </w:r>
    </w:p>
    <w:p w:rsidR="0077674B" w:rsidRDefault="0077674B" w:rsidP="0018468B">
      <w:pPr>
        <w:pStyle w:val="BodyTextIndent"/>
        <w:numPr>
          <w:ilvl w:val="0"/>
          <w:numId w:val="8"/>
        </w:numPr>
        <w:spacing w:after="0"/>
        <w:jc w:val="both"/>
        <w:rPr>
          <w:rFonts w:ascii="Arial" w:hAnsi="Arial" w:cs="Arial"/>
          <w:i/>
        </w:rPr>
      </w:pPr>
      <w:r>
        <w:rPr>
          <w:rFonts w:ascii="Arial" w:hAnsi="Arial" w:cs="Arial"/>
        </w:rPr>
        <w:t>Type and condition of floor surface and the distance the trolleys have to be moved</w:t>
      </w:r>
      <w:r w:rsidR="00495562">
        <w:rPr>
          <w:rFonts w:ascii="Arial" w:hAnsi="Arial" w:cs="Arial"/>
        </w:rPr>
        <w:t xml:space="preserve"> </w:t>
      </w:r>
      <w:r w:rsidR="00495562" w:rsidRPr="003874DD">
        <w:rPr>
          <w:rFonts w:ascii="Arial" w:hAnsi="Arial" w:cs="Arial"/>
          <w:i/>
        </w:rPr>
        <w:t>(refer to page 5)</w:t>
      </w:r>
    </w:p>
    <w:p w:rsidR="00AB2855" w:rsidRPr="00AB2855" w:rsidRDefault="00AB2855" w:rsidP="0018468B">
      <w:pPr>
        <w:pStyle w:val="BodyTextIndent"/>
        <w:numPr>
          <w:ilvl w:val="0"/>
          <w:numId w:val="8"/>
        </w:numPr>
        <w:spacing w:after="0"/>
        <w:jc w:val="both"/>
        <w:rPr>
          <w:rFonts w:ascii="Arial" w:hAnsi="Arial" w:cs="Arial"/>
        </w:rPr>
      </w:pPr>
      <w:r w:rsidRPr="00AB2855">
        <w:rPr>
          <w:rFonts w:ascii="Arial" w:hAnsi="Arial" w:cs="Arial"/>
        </w:rPr>
        <w:t>Adequate lighting</w:t>
      </w:r>
    </w:p>
    <w:p w:rsidR="00495562" w:rsidRDefault="00495562" w:rsidP="0018468B">
      <w:pPr>
        <w:pStyle w:val="BodyTextIndent"/>
        <w:numPr>
          <w:ilvl w:val="0"/>
          <w:numId w:val="8"/>
        </w:numPr>
        <w:spacing w:after="0"/>
        <w:jc w:val="both"/>
        <w:rPr>
          <w:rFonts w:ascii="Arial" w:hAnsi="Arial" w:cs="Arial"/>
        </w:rPr>
      </w:pPr>
      <w:r>
        <w:rPr>
          <w:rFonts w:ascii="Arial" w:hAnsi="Arial" w:cs="Arial"/>
        </w:rPr>
        <w:t>Length of shift and rest breaks</w:t>
      </w:r>
    </w:p>
    <w:p w:rsidR="00495562" w:rsidRDefault="00495562" w:rsidP="00495562">
      <w:pPr>
        <w:pStyle w:val="BodyTextIndent"/>
        <w:spacing w:after="0"/>
        <w:ind w:left="960"/>
        <w:jc w:val="both"/>
        <w:rPr>
          <w:rFonts w:ascii="Arial" w:hAnsi="Arial" w:cs="Arial"/>
        </w:rPr>
      </w:pPr>
    </w:p>
    <w:p w:rsidR="00495562" w:rsidRDefault="00495562" w:rsidP="00495562">
      <w:pPr>
        <w:pStyle w:val="BodyTextIndent"/>
        <w:spacing w:after="0"/>
        <w:jc w:val="both"/>
        <w:rPr>
          <w:rFonts w:ascii="Arial" w:hAnsi="Arial" w:cs="Arial"/>
        </w:rPr>
      </w:pPr>
      <w:r>
        <w:rPr>
          <w:rFonts w:ascii="Arial" w:hAnsi="Arial" w:cs="Arial"/>
        </w:rPr>
        <w:t>This assessment deter</w:t>
      </w:r>
      <w:r w:rsidR="004E5E69">
        <w:rPr>
          <w:rFonts w:ascii="Arial" w:hAnsi="Arial" w:cs="Arial"/>
        </w:rPr>
        <w:t>mines whether only one</w:t>
      </w:r>
      <w:r w:rsidR="00314633">
        <w:rPr>
          <w:rFonts w:ascii="Arial" w:hAnsi="Arial" w:cs="Arial"/>
        </w:rPr>
        <w:t xml:space="preserve"> trolley must</w:t>
      </w:r>
      <w:r>
        <w:rPr>
          <w:rFonts w:ascii="Arial" w:hAnsi="Arial" w:cs="Arial"/>
        </w:rPr>
        <w:t xml:space="preserve"> be moved at a time or it is permissible to allow a maximum of </w:t>
      </w:r>
      <w:r w:rsidR="004E5E69">
        <w:rPr>
          <w:rFonts w:ascii="Arial" w:hAnsi="Arial" w:cs="Arial"/>
        </w:rPr>
        <w:t xml:space="preserve">two </w:t>
      </w:r>
      <w:r>
        <w:rPr>
          <w:rFonts w:ascii="Arial" w:hAnsi="Arial" w:cs="Arial"/>
        </w:rPr>
        <w:t>trolle</w:t>
      </w:r>
      <w:r w:rsidR="004E5E69">
        <w:rPr>
          <w:rFonts w:ascii="Arial" w:hAnsi="Arial" w:cs="Arial"/>
        </w:rPr>
        <w:t>ys to be moved. However moving two</w:t>
      </w:r>
      <w:r>
        <w:rPr>
          <w:rFonts w:ascii="Arial" w:hAnsi="Arial" w:cs="Arial"/>
        </w:rPr>
        <w:t xml:space="preserve"> trolleys requires more effort and increases the risk of injury, therefore t</w:t>
      </w:r>
      <w:r w:rsidR="004E5E69">
        <w:rPr>
          <w:rFonts w:ascii="Arial" w:hAnsi="Arial" w:cs="Arial"/>
        </w:rPr>
        <w:t>he only circumstances in which two</w:t>
      </w:r>
      <w:r>
        <w:rPr>
          <w:rFonts w:ascii="Arial" w:hAnsi="Arial" w:cs="Arial"/>
        </w:rPr>
        <w:t xml:space="preserve"> trolleys can be moved at once is if the floor surface if flat, smooth, clean, dry and free from obstacles </w:t>
      </w:r>
      <w:r w:rsidRPr="003874DD">
        <w:rPr>
          <w:rFonts w:ascii="Arial" w:hAnsi="Arial" w:cs="Arial"/>
          <w:i/>
        </w:rPr>
        <w:t>(see photo example)</w:t>
      </w:r>
      <w:r>
        <w:rPr>
          <w:rFonts w:ascii="Arial" w:hAnsi="Arial" w:cs="Arial"/>
        </w:rPr>
        <w:t>. These conditions usually exist within controlled cold stores and</w:t>
      </w:r>
      <w:r w:rsidR="004E5E69">
        <w:rPr>
          <w:rFonts w:ascii="Arial" w:hAnsi="Arial" w:cs="Arial"/>
        </w:rPr>
        <w:t xml:space="preserve"> good practice is to only move one</w:t>
      </w:r>
      <w:r>
        <w:rPr>
          <w:rFonts w:ascii="Arial" w:hAnsi="Arial" w:cs="Arial"/>
        </w:rPr>
        <w:t xml:space="preserve"> trolley when outside such controlled environments.</w:t>
      </w:r>
    </w:p>
    <w:p w:rsidR="0077674B" w:rsidRDefault="0077674B" w:rsidP="0073438B">
      <w:pPr>
        <w:pStyle w:val="BodyTextIndent"/>
        <w:spacing w:after="0"/>
        <w:ind w:left="240"/>
        <w:jc w:val="both"/>
        <w:rPr>
          <w:rFonts w:ascii="Arial" w:hAnsi="Arial" w:cs="Arial"/>
        </w:rPr>
      </w:pPr>
    </w:p>
    <w:p w:rsidR="00495562" w:rsidRDefault="00F915A6" w:rsidP="0073438B">
      <w:pPr>
        <w:pStyle w:val="BodyTextIndent"/>
        <w:spacing w:after="0"/>
        <w:ind w:left="240"/>
        <w:jc w:val="both"/>
        <w:rPr>
          <w:rFonts w:ascii="Arial" w:hAnsi="Arial" w:cs="Arial"/>
          <w:b/>
        </w:rPr>
      </w:pPr>
      <w:r>
        <w:rPr>
          <w:rFonts w:ascii="Arial" w:hAnsi="Arial" w:cs="Arial"/>
          <w:b/>
        </w:rPr>
        <w:t>HSE Guidance for pushing and pulling</w:t>
      </w:r>
    </w:p>
    <w:p w:rsidR="00F915A6" w:rsidRPr="00495562" w:rsidRDefault="00F915A6" w:rsidP="0073438B">
      <w:pPr>
        <w:pStyle w:val="BodyTextIndent"/>
        <w:spacing w:after="0"/>
        <w:ind w:left="240"/>
        <w:jc w:val="both"/>
        <w:rPr>
          <w:rFonts w:ascii="Arial" w:hAnsi="Arial" w:cs="Arial"/>
          <w:b/>
        </w:rPr>
      </w:pPr>
    </w:p>
    <w:p w:rsidR="0073438B" w:rsidRDefault="0073438B" w:rsidP="0073438B">
      <w:pPr>
        <w:pStyle w:val="BodyTextIndent"/>
        <w:spacing w:after="0"/>
        <w:ind w:left="240"/>
        <w:jc w:val="both"/>
        <w:rPr>
          <w:rFonts w:ascii="Arial" w:hAnsi="Arial" w:cs="Arial"/>
        </w:rPr>
      </w:pPr>
      <w:r w:rsidRPr="0073438B">
        <w:rPr>
          <w:rFonts w:ascii="Arial" w:hAnsi="Arial" w:cs="Arial"/>
        </w:rPr>
        <w:t>H</w:t>
      </w:r>
      <w:r>
        <w:rPr>
          <w:rFonts w:ascii="Arial" w:hAnsi="Arial" w:cs="Arial"/>
        </w:rPr>
        <w:t>SE</w:t>
      </w:r>
      <w:r w:rsidRPr="0073438B">
        <w:rPr>
          <w:rFonts w:ascii="Arial" w:hAnsi="Arial" w:cs="Arial"/>
        </w:rPr>
        <w:t xml:space="preserve"> guidance in appendix 3 of L23</w:t>
      </w:r>
      <w:r>
        <w:rPr>
          <w:rFonts w:ascii="Arial" w:hAnsi="Arial" w:cs="Arial"/>
        </w:rPr>
        <w:t>, the Manual Handling Regulations 1992 (as amended)</w:t>
      </w:r>
      <w:r w:rsidR="0011288E">
        <w:rPr>
          <w:rFonts w:ascii="Arial" w:hAnsi="Arial" w:cs="Arial"/>
        </w:rPr>
        <w:t>,</w:t>
      </w:r>
      <w:r>
        <w:rPr>
          <w:rFonts w:ascii="Arial" w:hAnsi="Arial" w:cs="Arial"/>
        </w:rPr>
        <w:t xml:space="preserve"> provides filter figures for various kinds of handling</w:t>
      </w:r>
      <w:r w:rsidR="00CC0202">
        <w:rPr>
          <w:rFonts w:ascii="Arial" w:hAnsi="Arial" w:cs="Arial"/>
        </w:rPr>
        <w:t>.</w:t>
      </w:r>
    </w:p>
    <w:p w:rsidR="00CC0202" w:rsidRDefault="00CC0202" w:rsidP="0073438B">
      <w:pPr>
        <w:pStyle w:val="BodyTextIndent"/>
        <w:spacing w:after="0"/>
        <w:ind w:left="240"/>
        <w:jc w:val="both"/>
        <w:rPr>
          <w:rFonts w:ascii="Arial" w:hAnsi="Arial" w:cs="Arial"/>
        </w:rPr>
      </w:pPr>
    </w:p>
    <w:p w:rsidR="00344D0D" w:rsidRDefault="00CC0202" w:rsidP="0073438B">
      <w:pPr>
        <w:pStyle w:val="BodyTextIndent"/>
        <w:spacing w:after="0"/>
        <w:ind w:left="240"/>
        <w:jc w:val="both"/>
        <w:rPr>
          <w:rFonts w:ascii="Arial" w:hAnsi="Arial" w:cs="Arial"/>
        </w:rPr>
      </w:pPr>
      <w:r>
        <w:rPr>
          <w:rFonts w:ascii="Arial" w:hAnsi="Arial" w:cs="Arial"/>
        </w:rPr>
        <w:t>If the forces required, or the loads handled, are above the appropriate filter figure, then a more detailed risk assessment should be carried out to find ways to further reduce the risk.  If the forces of loads are below the appropriate filter figure, then the task is likely to be low</w:t>
      </w:r>
      <w:r w:rsidR="00BA6161">
        <w:rPr>
          <w:rFonts w:ascii="Arial" w:hAnsi="Arial" w:cs="Arial"/>
        </w:rPr>
        <w:t>er</w:t>
      </w:r>
      <w:r>
        <w:rPr>
          <w:rFonts w:ascii="Arial" w:hAnsi="Arial" w:cs="Arial"/>
        </w:rPr>
        <w:t>-risk a</w:t>
      </w:r>
      <w:r w:rsidR="00BA6161">
        <w:rPr>
          <w:rFonts w:ascii="Arial" w:hAnsi="Arial" w:cs="Arial"/>
        </w:rPr>
        <w:t>nd a more detailed assessment may</w:t>
      </w:r>
      <w:r>
        <w:rPr>
          <w:rFonts w:ascii="Arial" w:hAnsi="Arial" w:cs="Arial"/>
        </w:rPr>
        <w:t xml:space="preserve"> not </w:t>
      </w:r>
      <w:r w:rsidR="00BA6161">
        <w:rPr>
          <w:rFonts w:ascii="Arial" w:hAnsi="Arial" w:cs="Arial"/>
        </w:rPr>
        <w:t xml:space="preserve">be </w:t>
      </w:r>
      <w:r>
        <w:rPr>
          <w:rFonts w:ascii="Arial" w:hAnsi="Arial" w:cs="Arial"/>
        </w:rPr>
        <w:t>required.</w:t>
      </w:r>
      <w:r w:rsidR="00BA6161">
        <w:rPr>
          <w:rFonts w:ascii="Arial" w:hAnsi="Arial" w:cs="Arial"/>
        </w:rPr>
        <w:t xml:space="preserve"> </w:t>
      </w:r>
    </w:p>
    <w:p w:rsidR="003874DD" w:rsidRDefault="003874DD" w:rsidP="0073438B">
      <w:pPr>
        <w:pStyle w:val="BodyTextIndent"/>
        <w:spacing w:after="0"/>
        <w:ind w:left="240"/>
        <w:jc w:val="both"/>
        <w:rPr>
          <w:rFonts w:ascii="Arial" w:hAnsi="Arial" w:cs="Arial"/>
        </w:rPr>
      </w:pPr>
    </w:p>
    <w:p w:rsidR="00CC0202" w:rsidRDefault="00BA6161" w:rsidP="0073438B">
      <w:pPr>
        <w:pStyle w:val="BodyTextIndent"/>
        <w:spacing w:after="0"/>
        <w:ind w:left="240"/>
        <w:jc w:val="both"/>
        <w:rPr>
          <w:rFonts w:ascii="Arial" w:hAnsi="Arial" w:cs="Arial"/>
        </w:rPr>
      </w:pPr>
      <w:r>
        <w:rPr>
          <w:rFonts w:ascii="Arial" w:hAnsi="Arial" w:cs="Arial"/>
        </w:rPr>
        <w:t>However even though the forces required may be low</w:t>
      </w:r>
      <w:r w:rsidR="00030F83">
        <w:rPr>
          <w:rFonts w:ascii="Arial" w:hAnsi="Arial" w:cs="Arial"/>
        </w:rPr>
        <w:t xml:space="preserve">, ergonomic reports have indicated that the risk of injury when pulling or pushing </w:t>
      </w:r>
      <w:r w:rsidR="004E5E69">
        <w:rPr>
          <w:rFonts w:ascii="Arial" w:hAnsi="Arial" w:cs="Arial"/>
        </w:rPr>
        <w:t>two</w:t>
      </w:r>
      <w:r w:rsidR="00030F83">
        <w:rPr>
          <w:rFonts w:ascii="Arial" w:hAnsi="Arial" w:cs="Arial"/>
        </w:rPr>
        <w:t xml:space="preserve"> trolleys can still be medium or high, dependent upon </w:t>
      </w:r>
      <w:r>
        <w:rPr>
          <w:rFonts w:ascii="Arial" w:hAnsi="Arial" w:cs="Arial"/>
        </w:rPr>
        <w:t>the position the handler is in to move the</w:t>
      </w:r>
      <w:r w:rsidR="00030F83">
        <w:rPr>
          <w:rFonts w:ascii="Arial" w:hAnsi="Arial" w:cs="Arial"/>
        </w:rPr>
        <w:t xml:space="preserve"> trolleys</w:t>
      </w:r>
      <w:r>
        <w:rPr>
          <w:rFonts w:ascii="Arial" w:hAnsi="Arial" w:cs="Arial"/>
        </w:rPr>
        <w:t xml:space="preserve">, for example pulling </w:t>
      </w:r>
      <w:r w:rsidR="004E5E69">
        <w:rPr>
          <w:rFonts w:ascii="Arial" w:hAnsi="Arial" w:cs="Arial"/>
        </w:rPr>
        <w:t>two</w:t>
      </w:r>
      <w:r>
        <w:rPr>
          <w:rFonts w:ascii="Arial" w:hAnsi="Arial" w:cs="Arial"/>
        </w:rPr>
        <w:t xml:space="preserve"> trolleys in an awkward twisted position </w:t>
      </w:r>
      <w:r w:rsidRPr="003874DD">
        <w:rPr>
          <w:rFonts w:ascii="Arial" w:hAnsi="Arial" w:cs="Arial"/>
          <w:i/>
        </w:rPr>
        <w:t>(see photo on page 9)</w:t>
      </w:r>
      <w:r>
        <w:rPr>
          <w:rFonts w:ascii="Arial" w:hAnsi="Arial" w:cs="Arial"/>
        </w:rPr>
        <w:t>.</w:t>
      </w:r>
      <w:r w:rsidR="00344D0D">
        <w:rPr>
          <w:rFonts w:ascii="Arial" w:hAnsi="Arial" w:cs="Arial"/>
        </w:rPr>
        <w:t xml:space="preserve"> Therefore a risk assessment should still be carried out based upon the task, individual capability, the load itself and the working environment.</w:t>
      </w:r>
    </w:p>
    <w:p w:rsidR="00CC0202" w:rsidRDefault="00CC0202" w:rsidP="0073438B">
      <w:pPr>
        <w:pStyle w:val="BodyTextIndent"/>
        <w:spacing w:after="0"/>
        <w:ind w:left="240"/>
        <w:jc w:val="both"/>
        <w:rPr>
          <w:rFonts w:ascii="Arial" w:hAnsi="Arial" w:cs="Arial"/>
        </w:rPr>
      </w:pPr>
    </w:p>
    <w:p w:rsidR="00CC0202" w:rsidRDefault="00CC0202" w:rsidP="0073438B">
      <w:pPr>
        <w:pStyle w:val="BodyTextIndent"/>
        <w:spacing w:after="0"/>
        <w:ind w:left="240"/>
        <w:jc w:val="both"/>
        <w:rPr>
          <w:rFonts w:ascii="Arial" w:hAnsi="Arial" w:cs="Arial"/>
        </w:rPr>
      </w:pPr>
      <w:r>
        <w:rPr>
          <w:rFonts w:ascii="Arial" w:hAnsi="Arial" w:cs="Arial"/>
        </w:rPr>
        <w:t>The guideline figures for starting or stopping a load are:</w:t>
      </w:r>
    </w:p>
    <w:p w:rsidR="00CC0202" w:rsidRDefault="00CC0202" w:rsidP="0073438B">
      <w:pPr>
        <w:pStyle w:val="BodyTextIndent"/>
        <w:spacing w:after="0"/>
        <w:ind w:left="240"/>
        <w:jc w:val="both"/>
        <w:rPr>
          <w:rFonts w:ascii="Arial" w:hAnsi="Arial" w:cs="Arial"/>
        </w:rPr>
      </w:pPr>
    </w:p>
    <w:p w:rsidR="00CC0202" w:rsidRDefault="00CC0202" w:rsidP="0018468B">
      <w:pPr>
        <w:pStyle w:val="BodyTextIndent"/>
        <w:numPr>
          <w:ilvl w:val="0"/>
          <w:numId w:val="3"/>
        </w:numPr>
        <w:spacing w:after="0"/>
        <w:jc w:val="both"/>
        <w:rPr>
          <w:rFonts w:ascii="Arial" w:hAnsi="Arial" w:cs="Arial"/>
        </w:rPr>
      </w:pPr>
      <w:r>
        <w:rPr>
          <w:rFonts w:ascii="Arial" w:hAnsi="Arial" w:cs="Arial"/>
        </w:rPr>
        <w:t>20</w:t>
      </w:r>
      <w:r w:rsidR="0011288E">
        <w:rPr>
          <w:rFonts w:ascii="Arial" w:hAnsi="Arial" w:cs="Arial"/>
        </w:rPr>
        <w:t xml:space="preserve"> </w:t>
      </w:r>
      <w:r>
        <w:rPr>
          <w:rFonts w:ascii="Arial" w:hAnsi="Arial" w:cs="Arial"/>
        </w:rPr>
        <w:t>kgf (about 200 N) for men</w:t>
      </w:r>
    </w:p>
    <w:p w:rsidR="00CC0202" w:rsidRDefault="00CC0202" w:rsidP="0018468B">
      <w:pPr>
        <w:pStyle w:val="BodyTextIndent"/>
        <w:numPr>
          <w:ilvl w:val="0"/>
          <w:numId w:val="3"/>
        </w:numPr>
        <w:spacing w:after="0"/>
        <w:jc w:val="both"/>
        <w:rPr>
          <w:rFonts w:ascii="Arial" w:hAnsi="Arial" w:cs="Arial"/>
        </w:rPr>
      </w:pPr>
      <w:r>
        <w:rPr>
          <w:rFonts w:ascii="Arial" w:hAnsi="Arial" w:cs="Arial"/>
        </w:rPr>
        <w:t>15</w:t>
      </w:r>
      <w:r w:rsidR="0011288E">
        <w:rPr>
          <w:rFonts w:ascii="Arial" w:hAnsi="Arial" w:cs="Arial"/>
        </w:rPr>
        <w:t xml:space="preserve"> </w:t>
      </w:r>
      <w:r>
        <w:rPr>
          <w:rFonts w:ascii="Arial" w:hAnsi="Arial" w:cs="Arial"/>
        </w:rPr>
        <w:t>kgf (about 150 N) for women</w:t>
      </w:r>
    </w:p>
    <w:p w:rsidR="00CC0202" w:rsidRDefault="00CC0202" w:rsidP="00CC0202">
      <w:pPr>
        <w:pStyle w:val="BodyTextIndent"/>
        <w:spacing w:after="0"/>
        <w:ind w:left="240"/>
        <w:jc w:val="both"/>
        <w:rPr>
          <w:rFonts w:ascii="Arial" w:hAnsi="Arial" w:cs="Arial"/>
        </w:rPr>
      </w:pPr>
    </w:p>
    <w:p w:rsidR="00CC0202" w:rsidRDefault="00CC0202" w:rsidP="00CC0202">
      <w:pPr>
        <w:pStyle w:val="BodyTextIndent"/>
        <w:spacing w:after="0"/>
        <w:ind w:left="240"/>
        <w:jc w:val="both"/>
        <w:rPr>
          <w:rFonts w:ascii="Arial" w:hAnsi="Arial" w:cs="Arial"/>
        </w:rPr>
      </w:pPr>
      <w:r>
        <w:rPr>
          <w:rFonts w:ascii="Arial" w:hAnsi="Arial" w:cs="Arial"/>
        </w:rPr>
        <w:t>Guideline figures for keeping a load in motion are half of these values.</w:t>
      </w:r>
    </w:p>
    <w:p w:rsidR="00CC0202" w:rsidRDefault="00CC0202" w:rsidP="0073438B">
      <w:pPr>
        <w:pStyle w:val="BodyTextIndent"/>
        <w:spacing w:after="0"/>
        <w:ind w:left="240"/>
        <w:jc w:val="both"/>
        <w:rPr>
          <w:rFonts w:ascii="Arial" w:hAnsi="Arial" w:cs="Arial"/>
        </w:rPr>
      </w:pPr>
    </w:p>
    <w:p w:rsidR="00CC0202" w:rsidRDefault="00CC0202" w:rsidP="0073438B">
      <w:pPr>
        <w:pStyle w:val="BodyTextIndent"/>
        <w:spacing w:after="0"/>
        <w:ind w:left="240"/>
        <w:jc w:val="both"/>
        <w:rPr>
          <w:rFonts w:ascii="Arial" w:hAnsi="Arial" w:cs="Arial"/>
        </w:rPr>
      </w:pPr>
      <w:r>
        <w:rPr>
          <w:rFonts w:ascii="Arial" w:hAnsi="Arial" w:cs="Arial"/>
        </w:rPr>
        <w:t>In 2013 the Health and Safety Laboratory (HSL) carried out testing on the forces required to move one full trolley, two full t</w:t>
      </w:r>
      <w:r w:rsidR="00344D0D">
        <w:rPr>
          <w:rFonts w:ascii="Arial" w:hAnsi="Arial" w:cs="Arial"/>
        </w:rPr>
        <w:t>rolleys and five empty trolleys,</w:t>
      </w:r>
      <w:r>
        <w:rPr>
          <w:rFonts w:ascii="Arial" w:hAnsi="Arial" w:cs="Arial"/>
        </w:rPr>
        <w:t xml:space="preserve"> these being </w:t>
      </w:r>
      <w:r w:rsidR="00344D0D">
        <w:rPr>
          <w:rFonts w:ascii="Arial" w:hAnsi="Arial" w:cs="Arial"/>
        </w:rPr>
        <w:t xml:space="preserve">industry practice. </w:t>
      </w:r>
      <w:r w:rsidR="00030F83">
        <w:rPr>
          <w:rFonts w:ascii="Arial" w:hAnsi="Arial" w:cs="Arial"/>
        </w:rPr>
        <w:t xml:space="preserve">The </w:t>
      </w:r>
      <w:r w:rsidR="004E5E69">
        <w:rPr>
          <w:rFonts w:ascii="Arial" w:hAnsi="Arial" w:cs="Arial"/>
        </w:rPr>
        <w:t>test results can be found in</w:t>
      </w:r>
      <w:r w:rsidR="00030F83">
        <w:rPr>
          <w:rFonts w:ascii="Arial" w:hAnsi="Arial" w:cs="Arial"/>
        </w:rPr>
        <w:t xml:space="preserve"> appendix</w:t>
      </w:r>
      <w:r w:rsidR="004E5E69">
        <w:rPr>
          <w:rFonts w:ascii="Arial" w:hAnsi="Arial" w:cs="Arial"/>
        </w:rPr>
        <w:t xml:space="preserve"> 1</w:t>
      </w:r>
      <w:r w:rsidR="00030F83">
        <w:rPr>
          <w:rFonts w:ascii="Arial" w:hAnsi="Arial" w:cs="Arial"/>
        </w:rPr>
        <w:t>.</w:t>
      </w:r>
    </w:p>
    <w:p w:rsidR="0011288E" w:rsidRDefault="0011288E" w:rsidP="0073438B">
      <w:pPr>
        <w:pStyle w:val="BodyTextIndent"/>
        <w:spacing w:after="0"/>
        <w:ind w:left="240"/>
        <w:jc w:val="both"/>
        <w:rPr>
          <w:rFonts w:ascii="Arial" w:hAnsi="Arial" w:cs="Arial"/>
        </w:rPr>
      </w:pPr>
    </w:p>
    <w:p w:rsidR="00344D0D" w:rsidRDefault="00344D0D" w:rsidP="0073438B">
      <w:pPr>
        <w:pStyle w:val="BodyTextIndent"/>
        <w:spacing w:after="0"/>
        <w:ind w:left="240"/>
        <w:jc w:val="both"/>
        <w:rPr>
          <w:rFonts w:ascii="Arial" w:hAnsi="Arial" w:cs="Arial"/>
        </w:rPr>
      </w:pPr>
    </w:p>
    <w:p w:rsidR="00344D0D" w:rsidRDefault="00344D0D" w:rsidP="0073438B">
      <w:pPr>
        <w:pStyle w:val="BodyTextIndent"/>
        <w:spacing w:after="0"/>
        <w:ind w:left="240"/>
        <w:jc w:val="both"/>
        <w:rPr>
          <w:rFonts w:ascii="Arial" w:hAnsi="Arial" w:cs="Arial"/>
        </w:rPr>
      </w:pPr>
    </w:p>
    <w:p w:rsidR="00344D0D" w:rsidRDefault="00344D0D" w:rsidP="00AB2855">
      <w:pPr>
        <w:pStyle w:val="BodyTextIndent"/>
        <w:spacing w:after="0"/>
        <w:ind w:left="0"/>
        <w:jc w:val="both"/>
        <w:rPr>
          <w:rFonts w:ascii="Arial" w:hAnsi="Arial" w:cs="Arial"/>
        </w:rPr>
      </w:pPr>
    </w:p>
    <w:p w:rsidR="00CC0202" w:rsidRPr="00CB097D" w:rsidRDefault="00DB762C" w:rsidP="00F12594">
      <w:pPr>
        <w:pStyle w:val="BodyTextIndent"/>
        <w:spacing w:after="0"/>
        <w:ind w:left="245"/>
        <w:jc w:val="both"/>
        <w:rPr>
          <w:rFonts w:ascii="Arial" w:hAnsi="Arial" w:cs="Arial"/>
          <w:b/>
          <w:i/>
        </w:rPr>
      </w:pPr>
      <w:r>
        <w:rPr>
          <w:rFonts w:ascii="Arial" w:hAnsi="Arial" w:cs="Arial"/>
          <w:b/>
          <w:i/>
        </w:rPr>
        <w:t xml:space="preserve">Good practice </w:t>
      </w:r>
      <w:r w:rsidR="00BA6161">
        <w:rPr>
          <w:rFonts w:ascii="Arial" w:hAnsi="Arial" w:cs="Arial"/>
          <w:b/>
          <w:i/>
        </w:rPr>
        <w:t>Guidelines for Moving trolleys safely</w:t>
      </w:r>
    </w:p>
    <w:p w:rsidR="00CC0202" w:rsidRPr="0073438B" w:rsidRDefault="00CC0202" w:rsidP="00F12594">
      <w:pPr>
        <w:pStyle w:val="BodyTextIndent"/>
        <w:spacing w:after="0"/>
        <w:ind w:left="245"/>
        <w:jc w:val="both"/>
        <w:rPr>
          <w:rFonts w:ascii="Arial" w:hAnsi="Arial" w:cs="Arial"/>
        </w:rPr>
      </w:pPr>
    </w:p>
    <w:p w:rsidR="00DB762C" w:rsidRDefault="00A65B96" w:rsidP="00F12594">
      <w:pPr>
        <w:pStyle w:val="BodyTextIndent"/>
        <w:spacing w:after="0"/>
        <w:ind w:left="245"/>
        <w:jc w:val="both"/>
        <w:rPr>
          <w:rFonts w:ascii="Arial" w:hAnsi="Arial" w:cs="Arial"/>
        </w:rPr>
      </w:pPr>
      <w:r>
        <w:rPr>
          <w:rFonts w:ascii="Arial" w:hAnsi="Arial" w:cs="Arial"/>
        </w:rPr>
        <w:t xml:space="preserve">Only move one </w:t>
      </w:r>
      <w:r w:rsidR="00CB097D">
        <w:rPr>
          <w:rFonts w:ascii="Arial" w:hAnsi="Arial" w:cs="Arial"/>
        </w:rPr>
        <w:t xml:space="preserve">full trolley </w:t>
      </w:r>
      <w:r w:rsidR="00C07A82">
        <w:rPr>
          <w:rFonts w:ascii="Arial" w:hAnsi="Arial" w:cs="Arial"/>
        </w:rPr>
        <w:t>at a time</w:t>
      </w:r>
      <w:r w:rsidR="00DB762C">
        <w:rPr>
          <w:rFonts w:ascii="Arial" w:hAnsi="Arial" w:cs="Arial"/>
        </w:rPr>
        <w:t>, for example inside trailers or on checker plate surface, at delivery sites, on ramps, outside surfaces, where distances of more than 20m are travelled or where many directional changes are required.</w:t>
      </w:r>
    </w:p>
    <w:p w:rsidR="00AB2855" w:rsidRDefault="00AB2855" w:rsidP="00F12594">
      <w:pPr>
        <w:pStyle w:val="BodyTextIndent"/>
        <w:spacing w:after="0"/>
        <w:ind w:left="245"/>
        <w:jc w:val="both"/>
        <w:rPr>
          <w:rFonts w:ascii="Arial" w:hAnsi="Arial" w:cs="Arial"/>
        </w:rPr>
      </w:pPr>
    </w:p>
    <w:p w:rsidR="006D27CF" w:rsidRDefault="00117F3A" w:rsidP="00F12594">
      <w:pPr>
        <w:pStyle w:val="BodyTextIndent"/>
        <w:spacing w:after="0"/>
        <w:ind w:left="245"/>
        <w:jc w:val="both"/>
        <w:rPr>
          <w:rFonts w:ascii="Arial" w:hAnsi="Arial" w:cs="Arial"/>
        </w:rPr>
      </w:pPr>
      <w:r>
        <w:rPr>
          <w:rFonts w:ascii="Arial" w:hAnsi="Arial" w:cs="Arial"/>
        </w:rPr>
        <w:t>However, if</w:t>
      </w:r>
      <w:r w:rsidR="00CB097D">
        <w:rPr>
          <w:rFonts w:ascii="Arial" w:hAnsi="Arial" w:cs="Arial"/>
        </w:rPr>
        <w:t xml:space="preserve"> the floor surface </w:t>
      </w:r>
      <w:r w:rsidR="00DB762C">
        <w:rPr>
          <w:rFonts w:ascii="Arial" w:hAnsi="Arial" w:cs="Arial"/>
        </w:rPr>
        <w:t xml:space="preserve">is well maintained, </w:t>
      </w:r>
      <w:r w:rsidR="00CB097D">
        <w:rPr>
          <w:rFonts w:ascii="Arial" w:hAnsi="Arial" w:cs="Arial"/>
        </w:rPr>
        <w:t>f</w:t>
      </w:r>
      <w:r>
        <w:rPr>
          <w:rFonts w:ascii="Arial" w:hAnsi="Arial" w:cs="Arial"/>
        </w:rPr>
        <w:t>lat</w:t>
      </w:r>
      <w:r w:rsidR="00BA6161">
        <w:rPr>
          <w:rFonts w:ascii="Arial" w:hAnsi="Arial" w:cs="Arial"/>
        </w:rPr>
        <w:t>, smooth,</w:t>
      </w:r>
      <w:r w:rsidR="00DB762C">
        <w:rPr>
          <w:rFonts w:ascii="Arial" w:hAnsi="Arial" w:cs="Arial"/>
        </w:rPr>
        <w:t xml:space="preserve"> without ridges, holes, slopes or loose surfaces,</w:t>
      </w:r>
      <w:r w:rsidR="00BA6161">
        <w:rPr>
          <w:rFonts w:ascii="Arial" w:hAnsi="Arial" w:cs="Arial"/>
        </w:rPr>
        <w:t xml:space="preserve"> clean and dry</w:t>
      </w:r>
      <w:r w:rsidR="00CB097D">
        <w:rPr>
          <w:rFonts w:ascii="Arial" w:hAnsi="Arial" w:cs="Arial"/>
        </w:rPr>
        <w:t xml:space="preserve"> </w:t>
      </w:r>
      <w:r>
        <w:rPr>
          <w:rFonts w:ascii="Arial" w:hAnsi="Arial" w:cs="Arial"/>
        </w:rPr>
        <w:t>(allowing</w:t>
      </w:r>
      <w:r w:rsidR="00CB097D">
        <w:rPr>
          <w:rFonts w:ascii="Arial" w:hAnsi="Arial" w:cs="Arial"/>
        </w:rPr>
        <w:t xml:space="preserve"> easy </w:t>
      </w:r>
      <w:r>
        <w:rPr>
          <w:rFonts w:ascii="Arial" w:hAnsi="Arial" w:cs="Arial"/>
        </w:rPr>
        <w:t>trolley movement</w:t>
      </w:r>
      <w:r w:rsidR="00DB762C">
        <w:rPr>
          <w:rFonts w:ascii="Arial" w:hAnsi="Arial" w:cs="Arial"/>
        </w:rPr>
        <w:t>, with wheels aligned</w:t>
      </w:r>
      <w:r>
        <w:rPr>
          <w:rFonts w:ascii="Arial" w:hAnsi="Arial" w:cs="Arial"/>
        </w:rPr>
        <w:t xml:space="preserve">), and the handler is physically capable, </w:t>
      </w:r>
      <w:r w:rsidR="00C07A82">
        <w:rPr>
          <w:rFonts w:ascii="Arial" w:hAnsi="Arial" w:cs="Arial"/>
        </w:rPr>
        <w:t>a maximum of two</w:t>
      </w:r>
      <w:r w:rsidR="00CB097D">
        <w:rPr>
          <w:rFonts w:ascii="Arial" w:hAnsi="Arial" w:cs="Arial"/>
        </w:rPr>
        <w:t xml:space="preserve"> trolleys</w:t>
      </w:r>
      <w:r>
        <w:rPr>
          <w:rFonts w:ascii="Arial" w:hAnsi="Arial" w:cs="Arial"/>
        </w:rPr>
        <w:t xml:space="preserve"> can be moved</w:t>
      </w:r>
      <w:r w:rsidR="00C71642">
        <w:rPr>
          <w:rFonts w:ascii="Arial" w:hAnsi="Arial" w:cs="Arial"/>
        </w:rPr>
        <w:t>,</w:t>
      </w:r>
      <w:r>
        <w:rPr>
          <w:rFonts w:ascii="Arial" w:hAnsi="Arial" w:cs="Arial"/>
        </w:rPr>
        <w:t xml:space="preserve"> subject to risk assessment</w:t>
      </w:r>
      <w:r w:rsidR="00CB097D">
        <w:rPr>
          <w:rFonts w:ascii="Arial" w:hAnsi="Arial" w:cs="Arial"/>
        </w:rPr>
        <w:t>.</w:t>
      </w:r>
      <w:r>
        <w:rPr>
          <w:rFonts w:ascii="Arial" w:hAnsi="Arial" w:cs="Arial"/>
        </w:rPr>
        <w:t xml:space="preserve"> Under no circumstances</w:t>
      </w:r>
      <w:r w:rsidR="00A65B96">
        <w:rPr>
          <w:rFonts w:ascii="Arial" w:hAnsi="Arial" w:cs="Arial"/>
        </w:rPr>
        <w:t xml:space="preserve"> should more than two full trolleys </w:t>
      </w:r>
      <w:r w:rsidR="006D27CF">
        <w:rPr>
          <w:rFonts w:ascii="Arial" w:hAnsi="Arial" w:cs="Arial"/>
        </w:rPr>
        <w:t xml:space="preserve">ever </w:t>
      </w:r>
      <w:r w:rsidR="00A65B96">
        <w:rPr>
          <w:rFonts w:ascii="Arial" w:hAnsi="Arial" w:cs="Arial"/>
        </w:rPr>
        <w:t>be moved</w:t>
      </w:r>
      <w:r w:rsidR="006D27CF">
        <w:rPr>
          <w:rFonts w:ascii="Arial" w:hAnsi="Arial" w:cs="Arial"/>
        </w:rPr>
        <w:t xml:space="preserve"> at the same time</w:t>
      </w:r>
      <w:r w:rsidR="00A65B96">
        <w:rPr>
          <w:rFonts w:ascii="Arial" w:hAnsi="Arial" w:cs="Arial"/>
        </w:rPr>
        <w:t>.</w:t>
      </w:r>
      <w:r w:rsidR="0053076B">
        <w:rPr>
          <w:rFonts w:ascii="Arial" w:hAnsi="Arial" w:cs="Arial"/>
        </w:rPr>
        <w:t xml:space="preserve"> Examples of bad floor surfaces and poorly maintained trolleys are shown on pages 6 and 7.</w:t>
      </w:r>
    </w:p>
    <w:p w:rsidR="00AB2855" w:rsidRDefault="00AB2855" w:rsidP="00F12594">
      <w:pPr>
        <w:pStyle w:val="BodyTextIndent"/>
        <w:spacing w:after="0"/>
        <w:ind w:left="245"/>
        <w:jc w:val="both"/>
        <w:rPr>
          <w:rFonts w:ascii="Arial" w:hAnsi="Arial" w:cs="Arial"/>
        </w:rPr>
      </w:pPr>
    </w:p>
    <w:p w:rsidR="006E3FDA" w:rsidRDefault="00A65B96" w:rsidP="00F12594">
      <w:pPr>
        <w:pStyle w:val="BodyTextIndent"/>
        <w:spacing w:after="0"/>
        <w:ind w:left="245"/>
        <w:jc w:val="both"/>
        <w:rPr>
          <w:rFonts w:ascii="Arial" w:hAnsi="Arial" w:cs="Arial"/>
        </w:rPr>
      </w:pPr>
      <w:r>
        <w:rPr>
          <w:rFonts w:ascii="Arial" w:hAnsi="Arial" w:cs="Arial"/>
        </w:rPr>
        <w:t xml:space="preserve">The recommended maximum </w:t>
      </w:r>
      <w:r w:rsidR="00C07A82">
        <w:rPr>
          <w:rFonts w:ascii="Arial" w:hAnsi="Arial" w:cs="Arial"/>
        </w:rPr>
        <w:t xml:space="preserve">number </w:t>
      </w:r>
      <w:r>
        <w:rPr>
          <w:rFonts w:ascii="Arial" w:hAnsi="Arial" w:cs="Arial"/>
        </w:rPr>
        <w:t xml:space="preserve">of empty trolleys to be moved </w:t>
      </w:r>
      <w:r w:rsidR="00C07A82">
        <w:rPr>
          <w:rFonts w:ascii="Arial" w:hAnsi="Arial" w:cs="Arial"/>
        </w:rPr>
        <w:t>is</w:t>
      </w:r>
      <w:r>
        <w:rPr>
          <w:rFonts w:ascii="Arial" w:hAnsi="Arial" w:cs="Arial"/>
        </w:rPr>
        <w:t xml:space="preserve"> five.</w:t>
      </w:r>
      <w:r w:rsidR="006E3FDA">
        <w:rPr>
          <w:rFonts w:ascii="Arial" w:hAnsi="Arial" w:cs="Arial"/>
        </w:rPr>
        <w:t xml:space="preserve">  </w:t>
      </w:r>
      <w:r w:rsidR="00C71642">
        <w:rPr>
          <w:rFonts w:ascii="Arial" w:hAnsi="Arial" w:cs="Arial"/>
        </w:rPr>
        <w:t>Always s</w:t>
      </w:r>
      <w:r w:rsidR="006E3FDA">
        <w:rPr>
          <w:rFonts w:ascii="Arial" w:hAnsi="Arial" w:cs="Arial"/>
        </w:rPr>
        <w:t>eek assistance from others if you cannot move the trolley</w:t>
      </w:r>
      <w:r w:rsidR="006D27CF">
        <w:rPr>
          <w:rFonts w:ascii="Arial" w:hAnsi="Arial" w:cs="Arial"/>
        </w:rPr>
        <w:t>s</w:t>
      </w:r>
      <w:r w:rsidR="006E3FDA">
        <w:rPr>
          <w:rFonts w:ascii="Arial" w:hAnsi="Arial" w:cs="Arial"/>
        </w:rPr>
        <w:t xml:space="preserve"> yourself.</w:t>
      </w:r>
    </w:p>
    <w:p w:rsidR="004C6435" w:rsidRDefault="004C6435" w:rsidP="00F12594">
      <w:pPr>
        <w:pStyle w:val="BodyTextIndent"/>
        <w:spacing w:after="0"/>
        <w:ind w:left="245"/>
        <w:jc w:val="both"/>
        <w:rPr>
          <w:rFonts w:ascii="Arial" w:hAnsi="Arial" w:cs="Arial"/>
        </w:rPr>
      </w:pPr>
    </w:p>
    <w:p w:rsidR="004C6435" w:rsidRDefault="00C71642" w:rsidP="00F12594">
      <w:pPr>
        <w:pStyle w:val="BodyTextIndent"/>
        <w:spacing w:after="0"/>
        <w:ind w:left="245"/>
        <w:jc w:val="both"/>
        <w:rPr>
          <w:rFonts w:ascii="Arial" w:hAnsi="Arial" w:cs="Arial"/>
        </w:rPr>
      </w:pPr>
      <w:r>
        <w:rPr>
          <w:rFonts w:ascii="Arial" w:hAnsi="Arial" w:cs="Arial"/>
        </w:rPr>
        <w:t>In order to avoid any injury, t</w:t>
      </w:r>
      <w:r w:rsidR="004C6435">
        <w:rPr>
          <w:rFonts w:ascii="Arial" w:hAnsi="Arial" w:cs="Arial"/>
        </w:rPr>
        <w:t xml:space="preserve">hose handling trolleys need to be given information about the </w:t>
      </w:r>
      <w:r>
        <w:rPr>
          <w:rFonts w:ascii="Arial" w:hAnsi="Arial" w:cs="Arial"/>
        </w:rPr>
        <w:t xml:space="preserve">handling </w:t>
      </w:r>
      <w:r w:rsidR="004C6435">
        <w:rPr>
          <w:rFonts w:ascii="Arial" w:hAnsi="Arial" w:cs="Arial"/>
        </w:rPr>
        <w:t>risks</w:t>
      </w:r>
      <w:r>
        <w:rPr>
          <w:rFonts w:ascii="Arial" w:hAnsi="Arial" w:cs="Arial"/>
        </w:rPr>
        <w:t xml:space="preserve">, </w:t>
      </w:r>
      <w:r w:rsidR="004C6435">
        <w:rPr>
          <w:rFonts w:ascii="Arial" w:hAnsi="Arial" w:cs="Arial"/>
        </w:rPr>
        <w:t xml:space="preserve">and both instruction and training in the correct handling techniques, </w:t>
      </w:r>
    </w:p>
    <w:p w:rsidR="00A65B96" w:rsidRDefault="00A65B96" w:rsidP="00CB097D">
      <w:pPr>
        <w:pStyle w:val="BodyTextIndent"/>
        <w:spacing w:after="0"/>
        <w:ind w:left="240"/>
        <w:jc w:val="both"/>
        <w:rPr>
          <w:rFonts w:ascii="Arial" w:hAnsi="Arial" w:cs="Arial"/>
        </w:rPr>
      </w:pPr>
    </w:p>
    <w:p w:rsidR="00CB097D" w:rsidRPr="00CB097D" w:rsidRDefault="00A65B96" w:rsidP="00600F7C">
      <w:pPr>
        <w:pStyle w:val="BodyTextIndent"/>
        <w:spacing w:after="0"/>
        <w:ind w:left="240"/>
        <w:jc w:val="both"/>
        <w:rPr>
          <w:rFonts w:ascii="Arial" w:hAnsi="Arial" w:cs="Arial"/>
        </w:rPr>
      </w:pPr>
      <w:r>
        <w:rPr>
          <w:rFonts w:ascii="Arial" w:hAnsi="Arial" w:cs="Arial"/>
        </w:rPr>
        <w:t xml:space="preserve">HSE guidance for manual handling looks for the elimination, or reduction, of </w:t>
      </w:r>
      <w:r w:rsidR="006D27CF">
        <w:rPr>
          <w:rFonts w:ascii="Arial" w:hAnsi="Arial" w:cs="Arial"/>
        </w:rPr>
        <w:t>a load handled as a priority</w:t>
      </w:r>
      <w:r>
        <w:rPr>
          <w:rFonts w:ascii="Arial" w:hAnsi="Arial" w:cs="Arial"/>
        </w:rPr>
        <w:t xml:space="preserve">, therefore the use of </w:t>
      </w:r>
      <w:r w:rsidR="006D27CF">
        <w:rPr>
          <w:rFonts w:ascii="Arial" w:hAnsi="Arial" w:cs="Arial"/>
        </w:rPr>
        <w:t xml:space="preserve">automation or </w:t>
      </w:r>
      <w:r>
        <w:rPr>
          <w:rFonts w:ascii="Arial" w:hAnsi="Arial" w:cs="Arial"/>
        </w:rPr>
        <w:t>mechanical handling equipment is always the first principle with exa</w:t>
      </w:r>
      <w:r w:rsidR="00030F83">
        <w:rPr>
          <w:rFonts w:ascii="Arial" w:hAnsi="Arial" w:cs="Arial"/>
        </w:rPr>
        <w:t xml:space="preserve">mples provided in this document </w:t>
      </w:r>
      <w:r w:rsidR="00030F83" w:rsidRPr="00AB2855">
        <w:rPr>
          <w:rFonts w:ascii="Arial" w:hAnsi="Arial" w:cs="Arial"/>
          <w:i/>
        </w:rPr>
        <w:t>(see page 8)</w:t>
      </w:r>
      <w:r w:rsidR="00030F83">
        <w:rPr>
          <w:rFonts w:ascii="Arial" w:hAnsi="Arial" w:cs="Arial"/>
        </w:rPr>
        <w:t>.</w:t>
      </w:r>
      <w:r w:rsidR="006D27CF">
        <w:rPr>
          <w:rFonts w:ascii="Arial" w:hAnsi="Arial" w:cs="Arial"/>
        </w:rPr>
        <w:t xml:space="preserve"> Reducing the weight and forces required to move the load is the second principle, where reasonably practicable, so moving </w:t>
      </w:r>
      <w:r w:rsidR="00AB2855">
        <w:rPr>
          <w:rFonts w:ascii="Arial" w:hAnsi="Arial" w:cs="Arial"/>
        </w:rPr>
        <w:t>one trolley instead of two</w:t>
      </w:r>
      <w:r w:rsidR="006D27CF">
        <w:rPr>
          <w:rFonts w:ascii="Arial" w:hAnsi="Arial" w:cs="Arial"/>
        </w:rPr>
        <w:t xml:space="preserve">. </w:t>
      </w:r>
    </w:p>
    <w:p w:rsidR="00600F7C" w:rsidRDefault="004E5E69" w:rsidP="00F12594">
      <w:pPr>
        <w:pStyle w:val="Default"/>
        <w:ind w:left="245"/>
        <w:rPr>
          <w:b/>
          <w:bCs/>
          <w:i/>
          <w:caps/>
        </w:rPr>
      </w:pPr>
      <w:r>
        <w:rPr>
          <w:noProof/>
          <w:lang w:val="en-GB" w:eastAsia="en-GB"/>
        </w:rPr>
        <w:drawing>
          <wp:anchor distT="0" distB="0" distL="114300" distR="114300" simplePos="0" relativeHeight="251644416" behindDoc="1" locked="0" layoutInCell="1" allowOverlap="1" wp14:anchorId="65B7D0EA" wp14:editId="57D67F1E">
            <wp:simplePos x="0" y="0"/>
            <wp:positionH relativeFrom="column">
              <wp:posOffset>477520</wp:posOffset>
            </wp:positionH>
            <wp:positionV relativeFrom="page">
              <wp:posOffset>4993868</wp:posOffset>
            </wp:positionV>
            <wp:extent cx="2926080" cy="2194560"/>
            <wp:effectExtent l="19050" t="19050" r="26670" b="15240"/>
            <wp:wrapTight wrapText="bothSides">
              <wp:wrapPolygon edited="0">
                <wp:start x="-141" y="-188"/>
                <wp:lineTo x="-141" y="21563"/>
                <wp:lineTo x="21656" y="21563"/>
                <wp:lineTo x="21656" y="-188"/>
                <wp:lineTo x="-141" y="-188"/>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ODC0187.JPG"/>
                    <pic:cNvPicPr/>
                  </pic:nvPicPr>
                  <pic:blipFill>
                    <a:blip r:embed="rId10" cstate="print">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926080" cy="21945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600F7C" w:rsidRDefault="006A1497" w:rsidP="00F12594">
      <w:pPr>
        <w:pStyle w:val="Default"/>
        <w:ind w:left="245"/>
        <w:rPr>
          <w:b/>
          <w:bCs/>
          <w:i/>
          <w:caps/>
        </w:rPr>
      </w:pPr>
      <w:r>
        <w:rPr>
          <w:noProof/>
          <w:lang w:val="en-GB" w:eastAsia="en-GB"/>
        </w:rPr>
        <w:drawing>
          <wp:anchor distT="0" distB="0" distL="114300" distR="114300" simplePos="0" relativeHeight="251684352" behindDoc="1" locked="0" layoutInCell="1" allowOverlap="1" wp14:anchorId="1A7D972B" wp14:editId="5F1CFE4C">
            <wp:simplePos x="0" y="0"/>
            <wp:positionH relativeFrom="column">
              <wp:posOffset>3557905</wp:posOffset>
            </wp:positionH>
            <wp:positionV relativeFrom="paragraph">
              <wp:posOffset>8519</wp:posOffset>
            </wp:positionV>
            <wp:extent cx="2926080" cy="2194560"/>
            <wp:effectExtent l="19050" t="19050" r="26670" b="15240"/>
            <wp:wrapTight wrapText="bothSides">
              <wp:wrapPolygon edited="0">
                <wp:start x="-141" y="-188"/>
                <wp:lineTo x="-141" y="21563"/>
                <wp:lineTo x="21656" y="21563"/>
                <wp:lineTo x="21656" y="-188"/>
                <wp:lineTo x="-141" y="-188"/>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1000341.JPG"/>
                    <pic:cNvPicPr/>
                  </pic:nvPicPr>
                  <pic:blipFill>
                    <a:blip r:embed="rId12" cstate="print">
                      <a:extLst>
                        <a:ext uri="{BEBA8EAE-BF5A-486C-A8C5-ECC9F3942E4B}">
                          <a14:imgProps xmlns:a14="http://schemas.microsoft.com/office/drawing/2010/main">
                            <a14:imgLayer r:embed="rId13">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2926080" cy="21945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600F7C" w:rsidRDefault="00600F7C" w:rsidP="00F12594">
      <w:pPr>
        <w:pStyle w:val="Default"/>
        <w:ind w:left="245"/>
        <w:rPr>
          <w:b/>
          <w:bCs/>
          <w:i/>
          <w:caps/>
        </w:rPr>
      </w:pPr>
    </w:p>
    <w:p w:rsidR="00600F7C" w:rsidRDefault="00600F7C" w:rsidP="00F12594">
      <w:pPr>
        <w:pStyle w:val="Default"/>
        <w:ind w:left="245"/>
        <w:rPr>
          <w:b/>
          <w:bCs/>
          <w:i/>
          <w:caps/>
        </w:rPr>
      </w:pPr>
    </w:p>
    <w:p w:rsidR="00A37199" w:rsidRDefault="00A37199" w:rsidP="00A37199">
      <w:pPr>
        <w:pStyle w:val="Default"/>
        <w:ind w:left="720" w:right="720"/>
        <w:jc w:val="center"/>
        <w:rPr>
          <w:bCs/>
        </w:rPr>
      </w:pPr>
    </w:p>
    <w:p w:rsidR="00A37199" w:rsidRDefault="00DE12B2" w:rsidP="00A37199">
      <w:pPr>
        <w:pStyle w:val="Default"/>
        <w:ind w:left="720" w:right="720"/>
        <w:jc w:val="center"/>
        <w:rPr>
          <w:bCs/>
        </w:rPr>
      </w:pPr>
      <w:r w:rsidRPr="00A37199">
        <w:rPr>
          <w:bCs/>
        </w:rPr>
        <w:t>Examples of good floor surfaces on which a maximum</w:t>
      </w:r>
    </w:p>
    <w:p w:rsidR="00DE12B2" w:rsidRDefault="00DE12B2" w:rsidP="00A37199">
      <w:pPr>
        <w:pStyle w:val="Default"/>
        <w:ind w:left="720" w:right="720"/>
        <w:jc w:val="center"/>
        <w:rPr>
          <w:bCs/>
        </w:rPr>
      </w:pPr>
      <w:r w:rsidRPr="00A37199">
        <w:rPr>
          <w:bCs/>
        </w:rPr>
        <w:t>of two trolleys could be moved, subject to risk assessment</w:t>
      </w:r>
    </w:p>
    <w:p w:rsidR="004426A3" w:rsidRDefault="004426A3" w:rsidP="00A37199">
      <w:pPr>
        <w:pStyle w:val="Default"/>
        <w:ind w:left="720" w:right="720"/>
        <w:jc w:val="center"/>
        <w:rPr>
          <w:bCs/>
        </w:rPr>
      </w:pPr>
    </w:p>
    <w:p w:rsidR="004426A3" w:rsidRPr="00A37199" w:rsidRDefault="004426A3" w:rsidP="00A37199">
      <w:pPr>
        <w:pStyle w:val="Default"/>
        <w:ind w:left="720" w:right="720"/>
        <w:jc w:val="center"/>
        <w:rPr>
          <w:bCs/>
        </w:rPr>
      </w:pPr>
      <w:r w:rsidRPr="004426A3">
        <w:rPr>
          <w:bCs/>
          <w:highlight w:val="yellow"/>
        </w:rPr>
        <w:t>(do we need floor specification details?)</w:t>
      </w:r>
    </w:p>
    <w:p w:rsidR="00600F7C" w:rsidRDefault="00600F7C" w:rsidP="00600F7C">
      <w:pPr>
        <w:pStyle w:val="Default"/>
        <w:rPr>
          <w:b/>
          <w:bCs/>
          <w:i/>
          <w:caps/>
        </w:rPr>
      </w:pPr>
    </w:p>
    <w:p w:rsidR="004E5E69" w:rsidRDefault="004E5E69" w:rsidP="00F12594">
      <w:pPr>
        <w:pStyle w:val="Default"/>
        <w:ind w:left="245"/>
        <w:rPr>
          <w:b/>
          <w:bCs/>
          <w:i/>
          <w:caps/>
        </w:rPr>
      </w:pPr>
    </w:p>
    <w:p w:rsidR="00051AB1" w:rsidRPr="00F12594" w:rsidRDefault="00051AB1" w:rsidP="00F12594">
      <w:pPr>
        <w:pStyle w:val="Default"/>
        <w:ind w:left="245"/>
        <w:rPr>
          <w:b/>
          <w:bCs/>
          <w:i/>
          <w:caps/>
        </w:rPr>
      </w:pPr>
      <w:r w:rsidRPr="00F12594">
        <w:rPr>
          <w:b/>
          <w:bCs/>
          <w:i/>
          <w:caps/>
        </w:rPr>
        <w:t xml:space="preserve">Personal Protection Equipment (P.P.E) </w:t>
      </w:r>
    </w:p>
    <w:p w:rsidR="00051AB1" w:rsidRPr="0071007F" w:rsidRDefault="00051AB1" w:rsidP="00F12594">
      <w:pPr>
        <w:pStyle w:val="Default"/>
        <w:ind w:left="245"/>
      </w:pPr>
    </w:p>
    <w:p w:rsidR="005666CD" w:rsidRPr="00051AB1" w:rsidRDefault="00051AB1" w:rsidP="00F12594">
      <w:pPr>
        <w:ind w:left="245"/>
        <w:jc w:val="both"/>
        <w:rPr>
          <w:rFonts w:ascii="Arial" w:hAnsi="Arial" w:cs="Arial"/>
        </w:rPr>
      </w:pPr>
      <w:r>
        <w:rPr>
          <w:rFonts w:ascii="Arial" w:hAnsi="Arial" w:cs="Arial"/>
        </w:rPr>
        <w:t>The correct use of protective clothing is essential w</w:t>
      </w:r>
      <w:r w:rsidR="00F12594">
        <w:rPr>
          <w:rFonts w:ascii="Arial" w:hAnsi="Arial" w:cs="Arial"/>
        </w:rPr>
        <w:t xml:space="preserve">hen working with trolleys, i.e. </w:t>
      </w:r>
      <w:r>
        <w:rPr>
          <w:rFonts w:ascii="Arial" w:hAnsi="Arial" w:cs="Arial"/>
        </w:rPr>
        <w:t>gloves, safety</w:t>
      </w:r>
      <w:r w:rsidR="006930A8">
        <w:rPr>
          <w:rFonts w:ascii="Arial" w:hAnsi="Arial" w:cs="Arial"/>
        </w:rPr>
        <w:t xml:space="preserve"> footwear with ankle protection and</w:t>
      </w:r>
      <w:r>
        <w:rPr>
          <w:rFonts w:ascii="Arial" w:hAnsi="Arial" w:cs="Arial"/>
        </w:rPr>
        <w:t xml:space="preserve"> ear protection (where required).</w:t>
      </w:r>
    </w:p>
    <w:p w:rsidR="005666CD" w:rsidRDefault="005666CD" w:rsidP="00A6631B">
      <w:pPr>
        <w:pStyle w:val="BodyTextIndent"/>
        <w:spacing w:after="0"/>
        <w:ind w:left="240"/>
        <w:jc w:val="center"/>
        <w:rPr>
          <w:rFonts w:ascii="Arial" w:hAnsi="Arial" w:cs="Arial"/>
          <w:b/>
          <w:sz w:val="36"/>
          <w:szCs w:val="36"/>
        </w:rPr>
      </w:pPr>
    </w:p>
    <w:p w:rsidR="006D27CF" w:rsidRDefault="006D27CF" w:rsidP="00A6631B">
      <w:pPr>
        <w:pStyle w:val="BodyTextIndent"/>
        <w:spacing w:after="0"/>
        <w:ind w:left="240"/>
        <w:jc w:val="center"/>
        <w:rPr>
          <w:rFonts w:ascii="Arial" w:hAnsi="Arial" w:cs="Arial"/>
          <w:b/>
          <w:sz w:val="36"/>
          <w:szCs w:val="36"/>
        </w:rPr>
      </w:pPr>
    </w:p>
    <w:p w:rsidR="006D27CF" w:rsidRDefault="006D27CF" w:rsidP="00A6631B">
      <w:pPr>
        <w:pStyle w:val="BodyTextIndent"/>
        <w:spacing w:after="0"/>
        <w:ind w:left="240"/>
        <w:jc w:val="center"/>
        <w:rPr>
          <w:rFonts w:ascii="Arial" w:hAnsi="Arial" w:cs="Arial"/>
          <w:b/>
          <w:sz w:val="36"/>
          <w:szCs w:val="36"/>
        </w:rPr>
      </w:pPr>
    </w:p>
    <w:p w:rsidR="00AD03C8" w:rsidRDefault="00AD03C8" w:rsidP="00AD03C8">
      <w:pPr>
        <w:spacing w:after="120"/>
        <w:jc w:val="center"/>
        <w:outlineLvl w:val="0"/>
        <w:rPr>
          <w:rFonts w:ascii="Arial" w:hAnsi="Arial" w:cs="Arial"/>
          <w:b/>
          <w:sz w:val="36"/>
          <w:szCs w:val="36"/>
        </w:rPr>
      </w:pPr>
      <w:r>
        <w:rPr>
          <w:rFonts w:ascii="Arial" w:hAnsi="Arial" w:cs="Arial"/>
          <w:b/>
          <w:sz w:val="36"/>
          <w:szCs w:val="36"/>
        </w:rPr>
        <w:t>RISK ASSESSMENT:</w:t>
      </w:r>
    </w:p>
    <w:p w:rsidR="00AD03C8" w:rsidRPr="00EB1316" w:rsidRDefault="00AD03C8" w:rsidP="005666CD">
      <w:pPr>
        <w:jc w:val="center"/>
        <w:outlineLvl w:val="0"/>
        <w:rPr>
          <w:rFonts w:ascii="Arial" w:hAnsi="Arial" w:cs="Arial"/>
          <w:b/>
          <w:i/>
          <w:sz w:val="36"/>
          <w:szCs w:val="36"/>
        </w:rPr>
      </w:pPr>
      <w:r w:rsidRPr="00EB1316">
        <w:rPr>
          <w:rFonts w:ascii="Arial" w:hAnsi="Arial" w:cs="Arial"/>
          <w:b/>
          <w:i/>
          <w:sz w:val="36"/>
          <w:szCs w:val="36"/>
        </w:rPr>
        <w:t>Environmental Issues – Poor Surface Examples</w:t>
      </w:r>
    </w:p>
    <w:p w:rsidR="005666CD" w:rsidRDefault="005666CD" w:rsidP="00AD03C8">
      <w:pPr>
        <w:jc w:val="center"/>
        <w:outlineLvl w:val="0"/>
        <w:rPr>
          <w:rFonts w:ascii="Arial" w:hAnsi="Arial" w:cs="Arial"/>
          <w:b/>
          <w:color w:val="FF0000"/>
        </w:rPr>
      </w:pPr>
      <w:r>
        <w:rPr>
          <w:rFonts w:ascii="Arial" w:hAnsi="Arial" w:cs="Arial"/>
          <w:b/>
          <w:sz w:val="36"/>
          <w:szCs w:val="36"/>
        </w:rPr>
        <w:t xml:space="preserve"> </w:t>
      </w:r>
    </w:p>
    <w:p w:rsidR="005666CD" w:rsidRPr="005666CD" w:rsidRDefault="005666CD" w:rsidP="005666CD">
      <w:pPr>
        <w:outlineLvl w:val="0"/>
        <w:rPr>
          <w:rFonts w:ascii="Arial" w:hAnsi="Arial" w:cs="Arial"/>
          <w:b/>
          <w:sz w:val="28"/>
          <w:szCs w:val="28"/>
        </w:rPr>
      </w:pPr>
      <w:r w:rsidRPr="005666CD">
        <w:rPr>
          <w:rFonts w:ascii="Arial" w:hAnsi="Arial" w:cs="Arial"/>
          <w:b/>
          <w:sz w:val="28"/>
          <w:szCs w:val="28"/>
        </w:rPr>
        <w:t>Poor floor surfaces can cause trolleys to become unstable and topple over.</w:t>
      </w:r>
    </w:p>
    <w:p w:rsidR="005666CD" w:rsidRPr="005666CD" w:rsidRDefault="005666CD" w:rsidP="005666CD">
      <w:pPr>
        <w:rPr>
          <w:rFonts w:ascii="Arial" w:hAnsi="Arial" w:cs="Arial"/>
          <w:b/>
        </w:rPr>
      </w:pPr>
    </w:p>
    <w:p w:rsidR="005666CD" w:rsidRPr="005666CD" w:rsidRDefault="005666CD" w:rsidP="005666CD">
      <w:pPr>
        <w:outlineLvl w:val="0"/>
        <w:rPr>
          <w:rFonts w:ascii="Arial" w:hAnsi="Arial" w:cs="Arial"/>
        </w:rPr>
      </w:pPr>
      <w:r w:rsidRPr="005666CD">
        <w:rPr>
          <w:rFonts w:ascii="Arial" w:hAnsi="Arial" w:cs="Arial"/>
        </w:rPr>
        <w:t>All poor floor surfaces should be reported immediately and appropriate action should be taken to remedy the situation.</w:t>
      </w:r>
      <w:r>
        <w:rPr>
          <w:rFonts w:ascii="Arial" w:hAnsi="Arial" w:cs="Arial"/>
        </w:rPr>
        <w:t xml:space="preserve"> Such conditions would require only one trolley to be moved, if safe to do so. </w:t>
      </w:r>
    </w:p>
    <w:p w:rsidR="005666CD" w:rsidRDefault="005666CD" w:rsidP="005666CD">
      <w:pPr>
        <w:rPr>
          <w:rFonts w:ascii="Arial" w:hAnsi="Arial" w:cs="Arial"/>
          <w:b/>
        </w:rPr>
      </w:pPr>
    </w:p>
    <w:p w:rsidR="005666CD" w:rsidRDefault="005666CD" w:rsidP="005666CD">
      <w:pPr>
        <w:rPr>
          <w:rFonts w:ascii="Arial" w:hAnsi="Arial" w:cs="Arial"/>
          <w:b/>
        </w:rPr>
      </w:pPr>
      <w:r>
        <w:rPr>
          <w:noProof/>
          <w:lang w:eastAsia="en-GB"/>
        </w:rPr>
        <w:drawing>
          <wp:anchor distT="0" distB="0" distL="114300" distR="114300" simplePos="0" relativeHeight="251790336" behindDoc="0" locked="0" layoutInCell="1" allowOverlap="1">
            <wp:simplePos x="0" y="0"/>
            <wp:positionH relativeFrom="column">
              <wp:posOffset>3571875</wp:posOffset>
            </wp:positionH>
            <wp:positionV relativeFrom="paragraph">
              <wp:posOffset>113030</wp:posOffset>
            </wp:positionV>
            <wp:extent cx="2867025" cy="2266950"/>
            <wp:effectExtent l="19050" t="19050" r="28575" b="19050"/>
            <wp:wrapNone/>
            <wp:docPr id="9" name="Picture 382" descr="IMG - 76 Lincoln 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IMG - 76 Lincoln Yard"/>
                    <pic:cNvPicPr>
                      <a:picLocks noChangeAspect="1" noChangeArrowheads="1"/>
                    </pic:cNvPicPr>
                  </pic:nvPicPr>
                  <pic:blipFill>
                    <a:blip r:embed="rId14" cstate="print"/>
                    <a:srcRect/>
                    <a:stretch>
                      <a:fillRect/>
                    </a:stretch>
                  </pic:blipFill>
                  <pic:spPr bwMode="auto">
                    <a:xfrm>
                      <a:off x="0" y="0"/>
                      <a:ext cx="2867025" cy="2266950"/>
                    </a:xfrm>
                    <a:prstGeom prst="rect">
                      <a:avLst/>
                    </a:prstGeom>
                    <a:noFill/>
                    <a:ln w="9525">
                      <a:solidFill>
                        <a:srgbClr val="000000"/>
                      </a:solidFill>
                      <a:miter lim="800000"/>
                      <a:headEnd/>
                      <a:tailEnd/>
                    </a:ln>
                  </pic:spPr>
                </pic:pic>
              </a:graphicData>
            </a:graphic>
          </wp:anchor>
        </w:drawing>
      </w:r>
      <w:r>
        <w:rPr>
          <w:noProof/>
          <w:lang w:eastAsia="en-GB"/>
        </w:rPr>
        <w:drawing>
          <wp:anchor distT="0" distB="0" distL="114300" distR="114300" simplePos="0" relativeHeight="251791360" behindDoc="0" locked="0" layoutInCell="1" allowOverlap="1">
            <wp:simplePos x="0" y="0"/>
            <wp:positionH relativeFrom="column">
              <wp:posOffset>321945</wp:posOffset>
            </wp:positionH>
            <wp:positionV relativeFrom="paragraph">
              <wp:posOffset>126365</wp:posOffset>
            </wp:positionV>
            <wp:extent cx="2857500" cy="2216785"/>
            <wp:effectExtent l="19050" t="19050" r="19050" b="12065"/>
            <wp:wrapNone/>
            <wp:docPr id="10" name="Picture 383" descr="IMG 10 - Yard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IMG 10 - Yard Condition"/>
                    <pic:cNvPicPr>
                      <a:picLocks noChangeAspect="1" noChangeArrowheads="1"/>
                    </pic:cNvPicPr>
                  </pic:nvPicPr>
                  <pic:blipFill>
                    <a:blip r:embed="rId15" cstate="print"/>
                    <a:srcRect/>
                    <a:stretch>
                      <a:fillRect/>
                    </a:stretch>
                  </pic:blipFill>
                  <pic:spPr bwMode="auto">
                    <a:xfrm>
                      <a:off x="0" y="0"/>
                      <a:ext cx="2857500" cy="2216785"/>
                    </a:xfrm>
                    <a:prstGeom prst="rect">
                      <a:avLst/>
                    </a:prstGeom>
                    <a:noFill/>
                    <a:ln w="9525">
                      <a:solidFill>
                        <a:srgbClr val="000000"/>
                      </a:solidFill>
                      <a:miter lim="800000"/>
                      <a:headEnd/>
                      <a:tailEnd/>
                    </a:ln>
                  </pic:spPr>
                </pic:pic>
              </a:graphicData>
            </a:graphic>
          </wp:anchor>
        </w:drawing>
      </w:r>
    </w:p>
    <w:p w:rsidR="005666CD" w:rsidRDefault="005666CD" w:rsidP="005666CD">
      <w:pPr>
        <w:rPr>
          <w:rFonts w:ascii="Arial" w:hAnsi="Arial" w:cs="Arial"/>
          <w:b/>
        </w:rPr>
      </w:pPr>
    </w:p>
    <w:p w:rsidR="005666CD" w:rsidRDefault="005666CD" w:rsidP="005666CD">
      <w:pPr>
        <w:rPr>
          <w:rFonts w:ascii="Arial" w:hAnsi="Arial" w:cs="Arial"/>
          <w:b/>
        </w:rPr>
      </w:pPr>
    </w:p>
    <w:p w:rsidR="005666CD" w:rsidRDefault="005666CD" w:rsidP="005666CD">
      <w:pP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A37199" w:rsidP="005666CD">
      <w:pPr>
        <w:jc w:val="center"/>
        <w:rPr>
          <w:rFonts w:ascii="Arial" w:hAnsi="Arial" w:cs="Arial"/>
          <w:b/>
        </w:rPr>
      </w:pPr>
      <w:r>
        <w:rPr>
          <w:rFonts w:ascii="Arial" w:hAnsi="Arial" w:cs="Arial"/>
          <w:b/>
          <w:noProof/>
          <w:lang w:eastAsia="en-GB"/>
        </w:rPr>
        <mc:AlternateContent>
          <mc:Choice Requires="wps">
            <w:drawing>
              <wp:anchor distT="0" distB="0" distL="114300" distR="114300" simplePos="0" relativeHeight="251795456" behindDoc="0" locked="0" layoutInCell="1" allowOverlap="1">
                <wp:simplePos x="0" y="0"/>
                <wp:positionH relativeFrom="column">
                  <wp:posOffset>3735705</wp:posOffset>
                </wp:positionH>
                <wp:positionV relativeFrom="paragraph">
                  <wp:posOffset>129540</wp:posOffset>
                </wp:positionV>
                <wp:extent cx="2596515" cy="266700"/>
                <wp:effectExtent l="0" t="4445" r="0" b="0"/>
                <wp:wrapNone/>
                <wp:docPr id="19" name="Text 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65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B0AC6" w:rsidRPr="00AD4294" w:rsidRDefault="00BB0AC6" w:rsidP="005666CD">
                            <w:pPr>
                              <w:jc w:val="center"/>
                              <w:rPr>
                                <w:rFonts w:ascii="Arial" w:hAnsi="Arial" w:cs="Arial"/>
                              </w:rPr>
                            </w:pPr>
                            <w:r>
                              <w:rPr>
                                <w:rFonts w:ascii="Arial" w:hAnsi="Arial" w:cs="Arial"/>
                              </w:rPr>
                              <w:t>Pot holed surface</w:t>
                            </w:r>
                            <w:r w:rsidRPr="00AD4294">
                              <w:rPr>
                                <w:rFonts w:ascii="Arial" w:hAnsi="Arial" w:cs="Arial"/>
                              </w:rPr>
                              <w:t xml:space="preserv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593" o:spid="_x0000_s1026" type="#_x0000_t202" style="position:absolute;left:0;text-align:left;margin-left:294.15pt;margin-top:10.2pt;width:204.45pt;height:21pt;z-index:251795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" stroked="f">
                <v:textbox style="mso-fit-shape-to-text:t">
                  <w:txbxContent>
                    <w:p w:rsidR="00BB0AC6" w:rsidRPr="00AD4294" w:rsidRDefault="00BB0AC6" w:rsidP="005666CD">
                      <w:pPr>
                        <w:jc w:val="center"/>
                        <w:rPr>
                          <w:rFonts w:ascii="Arial" w:hAnsi="Arial" w:cs="Arial"/>
                        </w:rPr>
                      </w:pPr>
                      <w:r>
                        <w:rPr>
                          <w:rFonts w:ascii="Arial" w:hAnsi="Arial" w:cs="Arial"/>
                        </w:rPr>
                        <w:t>Pot holed surface</w:t>
                      </w:r>
                      <w:r w:rsidRPr="00AD4294">
                        <w:rPr>
                          <w:rFonts w:ascii="Arial" w:hAnsi="Arial" w:cs="Arial"/>
                        </w:rPr>
                        <w:t xml:space="preserve"> </w:t>
                      </w:r>
                    </w:p>
                  </w:txbxContent>
                </v:textbox>
              </v:shape>
            </w:pict>
          </mc:Fallback>
        </mc:AlternateContent>
      </w:r>
      <w:r>
        <w:rPr>
          <w:rFonts w:ascii="Arial" w:hAnsi="Arial" w:cs="Arial"/>
          <w:b/>
          <w:noProof/>
          <w:lang w:eastAsia="en-GB"/>
        </w:rPr>
        <mc:AlternateContent>
          <mc:Choice Requires="wps">
            <w:drawing>
              <wp:anchor distT="0" distB="0" distL="114300" distR="114300" simplePos="0" relativeHeight="251794432" behindDoc="0" locked="0" layoutInCell="1" allowOverlap="1">
                <wp:simplePos x="0" y="0"/>
                <wp:positionH relativeFrom="column">
                  <wp:posOffset>447675</wp:posOffset>
                </wp:positionH>
                <wp:positionV relativeFrom="paragraph">
                  <wp:posOffset>109855</wp:posOffset>
                </wp:positionV>
                <wp:extent cx="2596515" cy="266700"/>
                <wp:effectExtent l="3175" t="3810" r="635" b="0"/>
                <wp:wrapNone/>
                <wp:docPr id="18" name="Text 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65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B0AC6" w:rsidRPr="00AD4294" w:rsidRDefault="00BB0AC6" w:rsidP="005666CD">
                            <w:pPr>
                              <w:jc w:val="center"/>
                              <w:rPr>
                                <w:rFonts w:ascii="Arial" w:hAnsi="Arial" w:cs="Arial"/>
                              </w:rPr>
                            </w:pPr>
                            <w:r>
                              <w:rPr>
                                <w:rFonts w:ascii="Arial" w:hAnsi="Arial" w:cs="Arial"/>
                              </w:rPr>
                              <w:t>Uneven surface</w:t>
                            </w:r>
                            <w:r w:rsidRPr="00AD4294">
                              <w:rPr>
                                <w:rFonts w:ascii="Arial" w:hAnsi="Arial" w:cs="Arial"/>
                              </w:rPr>
                              <w:t xml:space="preserv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92" o:spid="_x0000_s1027" type="#_x0000_t202" style="position:absolute;left:0;text-align:left;margin-left:35.25pt;margin-top:8.65pt;width:204.45pt;height:21pt;z-index:251794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" stroked="f">
                <v:textbox style="mso-fit-shape-to-text:t">
                  <w:txbxContent>
                    <w:p w:rsidR="00BB0AC6" w:rsidRPr="00AD4294" w:rsidRDefault="00BB0AC6" w:rsidP="005666CD">
                      <w:pPr>
                        <w:jc w:val="center"/>
                        <w:rPr>
                          <w:rFonts w:ascii="Arial" w:hAnsi="Arial" w:cs="Arial"/>
                        </w:rPr>
                      </w:pPr>
                      <w:r>
                        <w:rPr>
                          <w:rFonts w:ascii="Arial" w:hAnsi="Arial" w:cs="Arial"/>
                        </w:rPr>
                        <w:t>Uneven surface</w:t>
                      </w:r>
                      <w:r w:rsidRPr="00AD4294">
                        <w:rPr>
                          <w:rFonts w:ascii="Arial" w:hAnsi="Arial" w:cs="Arial"/>
                        </w:rPr>
                        <w:t xml:space="preserve"> </w:t>
                      </w:r>
                    </w:p>
                  </w:txbxContent>
                </v:textbox>
              </v:shape>
            </w:pict>
          </mc:Fallback>
        </mc:AlternateContent>
      </w: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r>
        <w:rPr>
          <w:noProof/>
          <w:lang w:eastAsia="en-GB"/>
        </w:rPr>
        <w:drawing>
          <wp:anchor distT="0" distB="0" distL="114300" distR="114300" simplePos="0" relativeHeight="251793408" behindDoc="0" locked="0" layoutInCell="1" allowOverlap="1">
            <wp:simplePos x="0" y="0"/>
            <wp:positionH relativeFrom="column">
              <wp:posOffset>3581400</wp:posOffset>
            </wp:positionH>
            <wp:positionV relativeFrom="paragraph">
              <wp:posOffset>-3175</wp:posOffset>
            </wp:positionV>
            <wp:extent cx="2857500" cy="2286000"/>
            <wp:effectExtent l="19050" t="19050" r="19050" b="19050"/>
            <wp:wrapNone/>
            <wp:docPr id="11" name="Picture 385" descr="IMG 08 - Flooring at access point to fridge, steep incline and large rut in flooring hazard for roll c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IMG 08 - Flooring at access point to fridge, steep incline and large rut in flooring hazard for roll cages"/>
                    <pic:cNvPicPr>
                      <a:picLocks noChangeAspect="1" noChangeArrowheads="1"/>
                    </pic:cNvPicPr>
                  </pic:nvPicPr>
                  <pic:blipFill>
                    <a:blip r:embed="rId16" cstate="print"/>
                    <a:srcRect/>
                    <a:stretch>
                      <a:fillRect/>
                    </a:stretch>
                  </pic:blipFill>
                  <pic:spPr bwMode="auto">
                    <a:xfrm>
                      <a:off x="0" y="0"/>
                      <a:ext cx="2857500" cy="2286000"/>
                    </a:xfrm>
                    <a:prstGeom prst="rect">
                      <a:avLst/>
                    </a:prstGeom>
                    <a:noFill/>
                    <a:ln w="9525">
                      <a:solidFill>
                        <a:srgbClr val="000000"/>
                      </a:solidFill>
                      <a:miter lim="800000"/>
                      <a:headEnd/>
                      <a:tailEnd/>
                    </a:ln>
                  </pic:spPr>
                </pic:pic>
              </a:graphicData>
            </a:graphic>
          </wp:anchor>
        </w:drawing>
      </w:r>
      <w:r>
        <w:rPr>
          <w:noProof/>
          <w:lang w:eastAsia="en-GB"/>
        </w:rPr>
        <w:drawing>
          <wp:anchor distT="0" distB="0" distL="114300" distR="114300" simplePos="0" relativeHeight="251792384" behindDoc="0" locked="0" layoutInCell="1" allowOverlap="1">
            <wp:simplePos x="0" y="0"/>
            <wp:positionH relativeFrom="column">
              <wp:posOffset>340995</wp:posOffset>
            </wp:positionH>
            <wp:positionV relativeFrom="paragraph">
              <wp:posOffset>10160</wp:posOffset>
            </wp:positionV>
            <wp:extent cx="2857500" cy="2286000"/>
            <wp:effectExtent l="19050" t="19050" r="19050" b="19050"/>
            <wp:wrapNone/>
            <wp:docPr id="14" name="Picture 384" descr="Copy of IMG 02 - Collapsed drain in yard, trip and slip haz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opy of IMG 02 - Collapsed drain in yard, trip and slip hazzard"/>
                    <pic:cNvPicPr>
                      <a:picLocks noChangeAspect="1" noChangeArrowheads="1"/>
                    </pic:cNvPicPr>
                  </pic:nvPicPr>
                  <pic:blipFill>
                    <a:blip r:embed="rId17" cstate="print"/>
                    <a:srcRect/>
                    <a:stretch>
                      <a:fillRect/>
                    </a:stretch>
                  </pic:blipFill>
                  <pic:spPr bwMode="auto">
                    <a:xfrm>
                      <a:off x="0" y="0"/>
                      <a:ext cx="2857500" cy="2286000"/>
                    </a:xfrm>
                    <a:prstGeom prst="rect">
                      <a:avLst/>
                    </a:prstGeom>
                    <a:noFill/>
                    <a:ln w="9525">
                      <a:solidFill>
                        <a:srgbClr val="000000"/>
                      </a:solidFill>
                      <a:miter lim="800000"/>
                      <a:headEnd/>
                      <a:tailEnd/>
                    </a:ln>
                  </pic:spPr>
                </pic:pic>
              </a:graphicData>
            </a:graphic>
          </wp:anchor>
        </w:drawing>
      </w: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5666CD" w:rsidRDefault="005666CD" w:rsidP="005666CD">
      <w:pPr>
        <w:jc w:val="center"/>
        <w:rPr>
          <w:rFonts w:ascii="Arial" w:hAnsi="Arial" w:cs="Arial"/>
          <w:b/>
        </w:rPr>
      </w:pPr>
    </w:p>
    <w:p w:rsidR="00AD03C8" w:rsidRDefault="00AD03C8" w:rsidP="005666CD">
      <w:pPr>
        <w:pStyle w:val="BodyTextIndent"/>
        <w:spacing w:after="0"/>
        <w:ind w:left="240"/>
        <w:jc w:val="center"/>
        <w:rPr>
          <w:rFonts w:ascii="Arial" w:hAnsi="Arial" w:cs="Arial"/>
          <w:b/>
        </w:rPr>
      </w:pPr>
    </w:p>
    <w:p w:rsidR="00AD03C8" w:rsidRDefault="00AD03C8" w:rsidP="005666CD">
      <w:pPr>
        <w:pStyle w:val="BodyTextIndent"/>
        <w:spacing w:after="0"/>
        <w:ind w:left="240"/>
        <w:jc w:val="center"/>
        <w:rPr>
          <w:rFonts w:ascii="Arial" w:hAnsi="Arial" w:cs="Arial"/>
          <w:b/>
        </w:rPr>
      </w:pPr>
    </w:p>
    <w:p w:rsidR="00AD03C8" w:rsidRDefault="00AD03C8" w:rsidP="005666CD">
      <w:pPr>
        <w:pStyle w:val="BodyTextIndent"/>
        <w:spacing w:after="0"/>
        <w:ind w:left="240"/>
        <w:jc w:val="center"/>
        <w:rPr>
          <w:rFonts w:ascii="Arial" w:hAnsi="Arial" w:cs="Arial"/>
          <w:b/>
        </w:rPr>
      </w:pPr>
      <w:r>
        <w:rPr>
          <w:rFonts w:ascii="Arial" w:hAnsi="Arial" w:cs="Arial"/>
          <w:b/>
          <w:noProof/>
          <w:lang w:eastAsia="en-GB"/>
        </w:rPr>
        <mc:AlternateContent>
          <mc:Choice Requires="wps">
            <w:drawing>
              <wp:anchor distT="0" distB="0" distL="114300" distR="114300" simplePos="0" relativeHeight="251797504" behindDoc="0" locked="0" layoutInCell="1" allowOverlap="1" wp14:anchorId="024E090E" wp14:editId="06BE1C94">
                <wp:simplePos x="0" y="0"/>
                <wp:positionH relativeFrom="column">
                  <wp:posOffset>3718452</wp:posOffset>
                </wp:positionH>
                <wp:positionV relativeFrom="paragraph">
                  <wp:posOffset>8387</wp:posOffset>
                </wp:positionV>
                <wp:extent cx="2596515" cy="266700"/>
                <wp:effectExtent l="0" t="1270" r="0" b="0"/>
                <wp:wrapNone/>
                <wp:docPr id="17" name="Text 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65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B0AC6" w:rsidRPr="00AD4294" w:rsidRDefault="00BB0AC6" w:rsidP="005666CD">
                            <w:pPr>
                              <w:jc w:val="center"/>
                              <w:rPr>
                                <w:rFonts w:ascii="Arial" w:hAnsi="Arial" w:cs="Arial"/>
                              </w:rPr>
                            </w:pPr>
                            <w:r>
                              <w:rPr>
                                <w:rFonts w:ascii="Arial" w:hAnsi="Arial" w:cs="Arial"/>
                              </w:rPr>
                              <w:t>Small Lip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24E090E" id="Text Box 595" o:spid="_x0000_s1028" type="#_x0000_t202" style="position:absolute;left:0;text-align:left;margin-left:292.8pt;margin-top:.65pt;width:204.45pt;height:21pt;z-index:251797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" stroked="f">
                <v:textbox style="mso-fit-shape-to-text:t">
                  <w:txbxContent>
                    <w:p w:rsidR="00BB0AC6" w:rsidRPr="00AD4294" w:rsidRDefault="00BB0AC6" w:rsidP="005666CD">
                      <w:pPr>
                        <w:jc w:val="center"/>
                        <w:rPr>
                          <w:rFonts w:ascii="Arial" w:hAnsi="Arial" w:cs="Arial"/>
                        </w:rPr>
                      </w:pPr>
                      <w:r>
                        <w:rPr>
                          <w:rFonts w:ascii="Arial" w:hAnsi="Arial" w:cs="Arial"/>
                        </w:rPr>
                        <w:t>Small Lip</w:t>
                      </w:r>
                    </w:p>
                  </w:txbxContent>
                </v:textbox>
              </v:shape>
            </w:pict>
          </mc:Fallback>
        </mc:AlternateContent>
      </w:r>
      <w:r>
        <w:rPr>
          <w:rFonts w:ascii="Arial" w:hAnsi="Arial" w:cs="Arial"/>
          <w:b/>
          <w:noProof/>
          <w:lang w:eastAsia="en-GB"/>
        </w:rPr>
        <mc:AlternateContent>
          <mc:Choice Requires="wps">
            <w:drawing>
              <wp:anchor distT="0" distB="0" distL="114300" distR="114300" simplePos="0" relativeHeight="251796480" behindDoc="0" locked="0" layoutInCell="1" allowOverlap="1" wp14:anchorId="6C787F55" wp14:editId="65B9DF54">
                <wp:simplePos x="0" y="0"/>
                <wp:positionH relativeFrom="column">
                  <wp:posOffset>522545</wp:posOffset>
                </wp:positionH>
                <wp:positionV relativeFrom="paragraph">
                  <wp:posOffset>4253</wp:posOffset>
                </wp:positionV>
                <wp:extent cx="2596515" cy="266700"/>
                <wp:effectExtent l="0" t="1270" r="0" b="0"/>
                <wp:wrapNone/>
                <wp:docPr id="1" name="Text 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65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B0AC6" w:rsidRPr="00AD4294" w:rsidRDefault="00BB0AC6" w:rsidP="005666CD">
                            <w:pPr>
                              <w:jc w:val="center"/>
                              <w:rPr>
                                <w:rFonts w:ascii="Arial" w:hAnsi="Arial" w:cs="Arial"/>
                              </w:rPr>
                            </w:pPr>
                            <w:r w:rsidRPr="000043FD">
                              <w:rPr>
                                <w:rFonts w:ascii="Arial" w:hAnsi="Arial" w:cs="Arial"/>
                              </w:rPr>
                              <w:t>Surface water</w:t>
                            </w:r>
                            <w:r w:rsidRPr="00AD4294">
                              <w:rPr>
                                <w:rFonts w:ascii="Arial" w:hAnsi="Arial" w:cs="Arial"/>
                              </w:rPr>
                              <w:t xml:space="preserv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C787F55" id="Text Box 594" o:spid="_x0000_s1029" type="#_x0000_t202" style="position:absolute;left:0;text-align:left;margin-left:41.15pt;margin-top:.35pt;width:204.45pt;height:21pt;z-index:251796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" stroked="f">
                <v:textbox style="mso-fit-shape-to-text:t">
                  <w:txbxContent>
                    <w:p w:rsidR="00BB0AC6" w:rsidRPr="00AD4294" w:rsidRDefault="00BB0AC6" w:rsidP="005666CD">
                      <w:pPr>
                        <w:jc w:val="center"/>
                        <w:rPr>
                          <w:rFonts w:ascii="Arial" w:hAnsi="Arial" w:cs="Arial"/>
                        </w:rPr>
                      </w:pPr>
                      <w:r w:rsidRPr="000043FD">
                        <w:rPr>
                          <w:rFonts w:ascii="Arial" w:hAnsi="Arial" w:cs="Arial"/>
                        </w:rPr>
                        <w:t>Surface water</w:t>
                      </w:r>
                      <w:r w:rsidRPr="00AD4294">
                        <w:rPr>
                          <w:rFonts w:ascii="Arial" w:hAnsi="Arial" w:cs="Arial"/>
                        </w:rPr>
                        <w:t xml:space="preserve"> </w:t>
                      </w:r>
                    </w:p>
                  </w:txbxContent>
                </v:textbox>
              </v:shape>
            </w:pict>
          </mc:Fallback>
        </mc:AlternateContent>
      </w:r>
    </w:p>
    <w:p w:rsidR="00AD03C8" w:rsidRDefault="00AD03C8" w:rsidP="005666CD">
      <w:pPr>
        <w:pStyle w:val="BodyTextIndent"/>
        <w:spacing w:after="0"/>
        <w:ind w:left="240"/>
        <w:jc w:val="center"/>
        <w:rPr>
          <w:rFonts w:ascii="Arial" w:hAnsi="Arial" w:cs="Arial"/>
          <w:b/>
        </w:rPr>
      </w:pPr>
    </w:p>
    <w:p w:rsidR="00AD03C8" w:rsidRDefault="00AD03C8" w:rsidP="005666CD">
      <w:pPr>
        <w:pStyle w:val="BodyTextIndent"/>
        <w:spacing w:after="0"/>
        <w:ind w:left="240"/>
        <w:jc w:val="center"/>
        <w:rPr>
          <w:rFonts w:ascii="Arial" w:hAnsi="Arial" w:cs="Arial"/>
          <w:b/>
        </w:rPr>
      </w:pPr>
    </w:p>
    <w:p w:rsidR="00AD03C8" w:rsidRDefault="00AD03C8" w:rsidP="005666CD">
      <w:pPr>
        <w:pStyle w:val="BodyTextIndent"/>
        <w:spacing w:after="0"/>
        <w:ind w:left="240"/>
        <w:jc w:val="center"/>
        <w:rPr>
          <w:rFonts w:ascii="Arial" w:hAnsi="Arial" w:cs="Arial"/>
          <w:b/>
        </w:rPr>
      </w:pPr>
    </w:p>
    <w:p w:rsidR="00AD03C8" w:rsidRPr="00AD03C8" w:rsidRDefault="00AD03C8" w:rsidP="005666CD">
      <w:pPr>
        <w:pStyle w:val="BodyTextIndent"/>
        <w:spacing w:after="0"/>
        <w:ind w:left="240"/>
        <w:jc w:val="center"/>
        <w:rPr>
          <w:rFonts w:ascii="Arial" w:hAnsi="Arial" w:cs="Arial"/>
          <w:b/>
          <w:highlight w:val="yellow"/>
        </w:rPr>
      </w:pPr>
      <w:r w:rsidRPr="00AD03C8">
        <w:rPr>
          <w:rFonts w:ascii="Arial" w:hAnsi="Arial" w:cs="Arial"/>
          <w:b/>
          <w:highlight w:val="yellow"/>
        </w:rPr>
        <w:t xml:space="preserve">Insert photo of checker plate </w:t>
      </w:r>
      <w:r w:rsidRPr="00AD03C8">
        <w:rPr>
          <w:rFonts w:ascii="Arial" w:hAnsi="Arial" w:cs="Arial"/>
          <w:b/>
          <w:i/>
          <w:highlight w:val="yellow"/>
        </w:rPr>
        <w:t>(tbc)</w:t>
      </w:r>
    </w:p>
    <w:p w:rsidR="00AD03C8" w:rsidRPr="00AD03C8" w:rsidRDefault="00AD03C8" w:rsidP="005666CD">
      <w:pPr>
        <w:pStyle w:val="BodyTextIndent"/>
        <w:spacing w:after="0"/>
        <w:ind w:left="240"/>
        <w:jc w:val="center"/>
        <w:rPr>
          <w:rFonts w:ascii="Arial" w:hAnsi="Arial" w:cs="Arial"/>
          <w:b/>
          <w:highlight w:val="yellow"/>
        </w:rPr>
      </w:pPr>
    </w:p>
    <w:p w:rsidR="006F5AB4" w:rsidRDefault="00AD03C8" w:rsidP="005666CD">
      <w:pPr>
        <w:pStyle w:val="BodyTextIndent"/>
        <w:spacing w:after="0"/>
        <w:ind w:left="240"/>
        <w:jc w:val="center"/>
        <w:rPr>
          <w:rFonts w:ascii="Arial" w:hAnsi="Arial" w:cs="Arial"/>
          <w:b/>
        </w:rPr>
      </w:pPr>
      <w:r w:rsidRPr="00AD03C8">
        <w:rPr>
          <w:rFonts w:ascii="Arial" w:hAnsi="Arial" w:cs="Arial"/>
          <w:b/>
          <w:highlight w:val="yellow"/>
        </w:rPr>
        <w:t xml:space="preserve">Insert photo of a ramp </w:t>
      </w:r>
      <w:r w:rsidRPr="00AD03C8">
        <w:rPr>
          <w:rFonts w:ascii="Arial" w:hAnsi="Arial" w:cs="Arial"/>
          <w:b/>
          <w:i/>
          <w:highlight w:val="yellow"/>
        </w:rPr>
        <w:t>(tbc)</w:t>
      </w:r>
      <w:r w:rsidR="005666CD">
        <w:rPr>
          <w:rFonts w:ascii="Arial" w:hAnsi="Arial" w:cs="Arial"/>
          <w:b/>
        </w:rPr>
        <w:br w:type="page"/>
      </w:r>
    </w:p>
    <w:p w:rsidR="006F5AB4" w:rsidRDefault="006F5AB4" w:rsidP="005666CD">
      <w:pPr>
        <w:pStyle w:val="BodyTextIndent"/>
        <w:spacing w:after="0"/>
        <w:ind w:left="240"/>
        <w:jc w:val="center"/>
        <w:rPr>
          <w:rFonts w:ascii="Arial" w:hAnsi="Arial" w:cs="Arial"/>
          <w:b/>
          <w:sz w:val="36"/>
          <w:szCs w:val="36"/>
        </w:rPr>
      </w:pPr>
    </w:p>
    <w:p w:rsidR="00EB1316" w:rsidRDefault="00EB1316" w:rsidP="00755824">
      <w:pPr>
        <w:spacing w:after="120"/>
        <w:jc w:val="center"/>
        <w:outlineLvl w:val="0"/>
        <w:rPr>
          <w:rFonts w:ascii="Arial" w:hAnsi="Arial" w:cs="Arial"/>
          <w:b/>
          <w:sz w:val="36"/>
          <w:szCs w:val="36"/>
        </w:rPr>
      </w:pPr>
      <w:r>
        <w:rPr>
          <w:rFonts w:ascii="Arial" w:hAnsi="Arial" w:cs="Arial"/>
          <w:b/>
          <w:sz w:val="36"/>
          <w:szCs w:val="36"/>
        </w:rPr>
        <w:t>RISK ASSESSMENT:</w:t>
      </w:r>
    </w:p>
    <w:p w:rsidR="00EB1316" w:rsidRPr="00EB1316" w:rsidRDefault="00EB1316" w:rsidP="003A343D">
      <w:pPr>
        <w:pStyle w:val="BodyTextIndent"/>
        <w:spacing w:after="0"/>
        <w:ind w:left="0"/>
        <w:jc w:val="center"/>
        <w:rPr>
          <w:rFonts w:ascii="Arial" w:hAnsi="Arial" w:cs="Arial"/>
          <w:b/>
          <w:i/>
          <w:spacing w:val="-20"/>
          <w:sz w:val="36"/>
          <w:szCs w:val="36"/>
        </w:rPr>
      </w:pPr>
      <w:r w:rsidRPr="00EB1316">
        <w:rPr>
          <w:rFonts w:ascii="Arial" w:hAnsi="Arial" w:cs="Arial"/>
          <w:b/>
          <w:i/>
          <w:spacing w:val="-20"/>
          <w:sz w:val="36"/>
          <w:szCs w:val="36"/>
        </w:rPr>
        <w:t>Maintenance – Checking Condition of Trolleys Before Movement</w:t>
      </w:r>
    </w:p>
    <w:p w:rsidR="006F5AB4" w:rsidRDefault="006F5AB4" w:rsidP="006F5AB4">
      <w:pPr>
        <w:rPr>
          <w:rFonts w:ascii="Arial" w:hAnsi="Arial" w:cs="Arial"/>
          <w:sz w:val="32"/>
          <w:szCs w:val="32"/>
        </w:rPr>
      </w:pPr>
    </w:p>
    <w:p w:rsidR="003B3309" w:rsidRDefault="006F5AB4" w:rsidP="006F5AB4">
      <w:pPr>
        <w:rPr>
          <w:rFonts w:ascii="Arial" w:hAnsi="Arial" w:cs="Arial"/>
          <w:b/>
          <w:sz w:val="28"/>
          <w:szCs w:val="28"/>
        </w:rPr>
      </w:pPr>
      <w:r>
        <w:rPr>
          <w:rFonts w:ascii="Arial" w:hAnsi="Arial" w:cs="Arial"/>
          <w:b/>
          <w:sz w:val="28"/>
          <w:szCs w:val="28"/>
        </w:rPr>
        <w:t>Damaged trolleys s</w:t>
      </w:r>
      <w:r w:rsidRPr="00500E78">
        <w:rPr>
          <w:rFonts w:ascii="Arial" w:hAnsi="Arial" w:cs="Arial"/>
          <w:b/>
          <w:sz w:val="28"/>
          <w:szCs w:val="28"/>
        </w:rPr>
        <w:t>hould be</w:t>
      </w:r>
      <w:r>
        <w:rPr>
          <w:rFonts w:ascii="Arial" w:hAnsi="Arial" w:cs="Arial"/>
          <w:b/>
          <w:sz w:val="28"/>
          <w:szCs w:val="28"/>
        </w:rPr>
        <w:t xml:space="preserve"> removed from use. </w:t>
      </w:r>
    </w:p>
    <w:p w:rsidR="003B3309" w:rsidRDefault="003B3309" w:rsidP="006F5AB4">
      <w:pPr>
        <w:rPr>
          <w:rFonts w:ascii="Arial" w:hAnsi="Arial" w:cs="Arial"/>
          <w:b/>
          <w:sz w:val="28"/>
          <w:szCs w:val="28"/>
        </w:rPr>
      </w:pPr>
    </w:p>
    <w:p w:rsidR="006F5AB4" w:rsidRDefault="006F5AB4" w:rsidP="006F5AB4">
      <w:pPr>
        <w:rPr>
          <w:rFonts w:ascii="Arial" w:hAnsi="Arial" w:cs="Arial"/>
        </w:rPr>
      </w:pPr>
      <w:r w:rsidRPr="003B3309">
        <w:rPr>
          <w:rFonts w:ascii="Arial" w:hAnsi="Arial" w:cs="Arial"/>
        </w:rPr>
        <w:t>The trolley should be marked as unusable</w:t>
      </w:r>
      <w:r w:rsidR="003B3309">
        <w:rPr>
          <w:rFonts w:ascii="Arial" w:hAnsi="Arial" w:cs="Arial"/>
        </w:rPr>
        <w:t xml:space="preserve"> and repaired following your company procedure.</w:t>
      </w:r>
    </w:p>
    <w:p w:rsidR="003B3309" w:rsidRDefault="003B3309" w:rsidP="006F5AB4">
      <w:pPr>
        <w:rPr>
          <w:rFonts w:ascii="Arial" w:hAnsi="Arial" w:cs="Arial"/>
          <w: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9"/>
        <w:gridCol w:w="3489"/>
        <w:gridCol w:w="3547"/>
      </w:tblGrid>
      <w:tr w:rsidR="006F5AB4" w:rsidTr="002305F9">
        <w:trPr>
          <w:trHeight w:val="3960"/>
        </w:trPr>
        <w:tc>
          <w:tcPr>
            <w:tcW w:w="3590" w:type="dxa"/>
          </w:tcPr>
          <w:p w:rsidR="006F5AB4" w:rsidRPr="004D26E7" w:rsidRDefault="004D26E7" w:rsidP="00C53129">
            <w:pPr>
              <w:spacing w:before="120"/>
              <w:jc w:val="center"/>
              <w:rPr>
                <w:rFonts w:ascii="Arial" w:hAnsi="Arial" w:cs="Arial"/>
              </w:rPr>
            </w:pPr>
            <w:r w:rsidRPr="004D26E7">
              <w:rPr>
                <w:rFonts w:ascii="Arial" w:hAnsi="Arial" w:cs="Arial"/>
                <w:noProof/>
                <w:lang w:eastAsia="en-GB"/>
              </w:rPr>
              <w:drawing>
                <wp:anchor distT="0" distB="0" distL="114300" distR="114300" simplePos="0" relativeHeight="251799552" behindDoc="1" locked="0" layoutInCell="1" allowOverlap="1">
                  <wp:simplePos x="0" y="0"/>
                  <wp:positionH relativeFrom="margin">
                    <wp:posOffset>63500</wp:posOffset>
                  </wp:positionH>
                  <wp:positionV relativeFrom="margin">
                    <wp:posOffset>40640</wp:posOffset>
                  </wp:positionV>
                  <wp:extent cx="2014855" cy="1619885"/>
                  <wp:effectExtent l="19050" t="19050" r="23495" b="18415"/>
                  <wp:wrapTight wrapText="bothSides">
                    <wp:wrapPolygon edited="0">
                      <wp:start x="-204" y="-254"/>
                      <wp:lineTo x="-204" y="21846"/>
                      <wp:lineTo x="21852" y="21846"/>
                      <wp:lineTo x="21852" y="-254"/>
                      <wp:lineTo x="-204" y="-254"/>
                    </wp:wrapPolygon>
                  </wp:wrapTight>
                  <wp:docPr id="457"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18" cstate="print"/>
                          <a:srcRect/>
                          <a:stretch>
                            <a:fillRect/>
                          </a:stretch>
                        </pic:blipFill>
                        <pic:spPr bwMode="auto">
                          <a:xfrm>
                            <a:off x="0" y="0"/>
                            <a:ext cx="2014855" cy="1619885"/>
                          </a:xfrm>
                          <a:prstGeom prst="rect">
                            <a:avLst/>
                          </a:prstGeom>
                          <a:noFill/>
                          <a:ln w="9525">
                            <a:solidFill>
                              <a:srgbClr val="000000"/>
                            </a:solidFill>
                            <a:miter lim="800000"/>
                            <a:headEnd/>
                            <a:tailEnd/>
                          </a:ln>
                        </pic:spPr>
                      </pic:pic>
                    </a:graphicData>
                  </a:graphic>
                </wp:anchor>
              </w:drawing>
            </w:r>
            <w:r w:rsidR="007D416D">
              <w:rPr>
                <w:rFonts w:ascii="Arial" w:hAnsi="Arial" w:cs="Arial"/>
              </w:rPr>
              <w:t>S</w:t>
            </w:r>
            <w:r w:rsidRPr="004D26E7">
              <w:rPr>
                <w:rFonts w:ascii="Arial" w:hAnsi="Arial" w:cs="Arial"/>
              </w:rPr>
              <w:t>hattered wheel</w:t>
            </w:r>
          </w:p>
        </w:tc>
        <w:tc>
          <w:tcPr>
            <w:tcW w:w="3590" w:type="dxa"/>
          </w:tcPr>
          <w:p w:rsidR="006F5AB4" w:rsidRPr="004D26E7" w:rsidRDefault="004D26E7" w:rsidP="00C53129">
            <w:pPr>
              <w:spacing w:before="120"/>
              <w:jc w:val="center"/>
              <w:rPr>
                <w:rFonts w:ascii="Arial" w:hAnsi="Arial" w:cs="Arial"/>
              </w:rPr>
            </w:pPr>
            <w:r w:rsidRPr="004D26E7">
              <w:rPr>
                <w:rFonts w:ascii="Arial" w:hAnsi="Arial" w:cs="Arial"/>
                <w:noProof/>
                <w:lang w:eastAsia="en-GB"/>
              </w:rPr>
              <w:drawing>
                <wp:anchor distT="0" distB="0" distL="114300" distR="114300" simplePos="0" relativeHeight="251810816" behindDoc="1" locked="0" layoutInCell="1" allowOverlap="1">
                  <wp:simplePos x="0" y="0"/>
                  <wp:positionH relativeFrom="margin">
                    <wp:align>center</wp:align>
                  </wp:positionH>
                  <wp:positionV relativeFrom="margin">
                    <wp:posOffset>21590</wp:posOffset>
                  </wp:positionV>
                  <wp:extent cx="2035810" cy="1619885"/>
                  <wp:effectExtent l="19050" t="19050" r="21590" b="18415"/>
                  <wp:wrapTight wrapText="bothSides">
                    <wp:wrapPolygon edited="0">
                      <wp:start x="-202" y="-254"/>
                      <wp:lineTo x="-202" y="21846"/>
                      <wp:lineTo x="21829" y="21846"/>
                      <wp:lineTo x="21829" y="-254"/>
                      <wp:lineTo x="-202" y="-254"/>
                    </wp:wrapPolygon>
                  </wp:wrapTight>
                  <wp:docPr id="458"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19" cstate="print"/>
                          <a:srcRect/>
                          <a:stretch>
                            <a:fillRect/>
                          </a:stretch>
                        </pic:blipFill>
                        <pic:spPr bwMode="auto">
                          <a:xfrm>
                            <a:off x="0" y="0"/>
                            <a:ext cx="2035810" cy="1619885"/>
                          </a:xfrm>
                          <a:prstGeom prst="rect">
                            <a:avLst/>
                          </a:prstGeom>
                          <a:noFill/>
                          <a:ln w="9525">
                            <a:solidFill>
                              <a:srgbClr val="000000"/>
                            </a:solidFill>
                            <a:miter lim="800000"/>
                            <a:headEnd/>
                            <a:tailEnd/>
                          </a:ln>
                        </pic:spPr>
                      </pic:pic>
                    </a:graphicData>
                  </a:graphic>
                </wp:anchor>
              </w:drawing>
            </w:r>
            <w:r w:rsidRPr="004D26E7">
              <w:rPr>
                <w:rFonts w:ascii="Arial" w:hAnsi="Arial" w:cs="Arial"/>
              </w:rPr>
              <w:t>Broke</w:t>
            </w:r>
            <w:r>
              <w:rPr>
                <w:rFonts w:ascii="Arial" w:hAnsi="Arial" w:cs="Arial"/>
              </w:rPr>
              <w:t>n</w:t>
            </w:r>
            <w:r w:rsidRPr="004D26E7">
              <w:rPr>
                <w:rFonts w:ascii="Arial" w:hAnsi="Arial" w:cs="Arial"/>
              </w:rPr>
              <w:t xml:space="preserve"> wheel plate</w:t>
            </w:r>
          </w:p>
        </w:tc>
        <w:tc>
          <w:tcPr>
            <w:tcW w:w="3591" w:type="dxa"/>
          </w:tcPr>
          <w:p w:rsidR="006F5AB4" w:rsidRPr="004D26E7" w:rsidRDefault="004D26E7" w:rsidP="00C53129">
            <w:pPr>
              <w:spacing w:before="120"/>
              <w:jc w:val="center"/>
              <w:rPr>
                <w:rFonts w:ascii="Arial" w:hAnsi="Arial" w:cs="Arial"/>
              </w:rPr>
            </w:pPr>
            <w:r>
              <w:rPr>
                <w:rFonts w:ascii="Arial" w:hAnsi="Arial" w:cs="Arial"/>
                <w:noProof/>
                <w:lang w:eastAsia="en-GB"/>
              </w:rPr>
              <w:drawing>
                <wp:anchor distT="0" distB="0" distL="114300" distR="114300" simplePos="0" relativeHeight="251800576" behindDoc="1" locked="0" layoutInCell="1" allowOverlap="1">
                  <wp:simplePos x="0" y="0"/>
                  <wp:positionH relativeFrom="margin">
                    <wp:posOffset>-19050</wp:posOffset>
                  </wp:positionH>
                  <wp:positionV relativeFrom="margin">
                    <wp:posOffset>69215</wp:posOffset>
                  </wp:positionV>
                  <wp:extent cx="2111375" cy="1619885"/>
                  <wp:effectExtent l="19050" t="19050" r="22225" b="18415"/>
                  <wp:wrapTight wrapText="bothSides">
                    <wp:wrapPolygon edited="0">
                      <wp:start x="-195" y="-254"/>
                      <wp:lineTo x="-195" y="21846"/>
                      <wp:lineTo x="21827" y="21846"/>
                      <wp:lineTo x="21827" y="-254"/>
                      <wp:lineTo x="-195" y="-254"/>
                    </wp:wrapPolygon>
                  </wp:wrapTight>
                  <wp:docPr id="46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20" cstate="print"/>
                          <a:srcRect/>
                          <a:stretch>
                            <a:fillRect/>
                          </a:stretch>
                        </pic:blipFill>
                        <pic:spPr bwMode="auto">
                          <a:xfrm>
                            <a:off x="0" y="0"/>
                            <a:ext cx="2111375" cy="1619885"/>
                          </a:xfrm>
                          <a:prstGeom prst="rect">
                            <a:avLst/>
                          </a:prstGeom>
                          <a:noFill/>
                          <a:ln w="9525">
                            <a:solidFill>
                              <a:srgbClr val="000000"/>
                            </a:solidFill>
                            <a:miter lim="800000"/>
                            <a:headEnd/>
                            <a:tailEnd/>
                          </a:ln>
                        </pic:spPr>
                      </pic:pic>
                    </a:graphicData>
                  </a:graphic>
                </wp:anchor>
              </w:drawing>
            </w:r>
            <w:r>
              <w:rPr>
                <w:rFonts w:ascii="Arial" w:hAnsi="Arial" w:cs="Arial"/>
              </w:rPr>
              <w:t>Broken door</w:t>
            </w:r>
          </w:p>
        </w:tc>
      </w:tr>
      <w:tr w:rsidR="006F5AB4" w:rsidTr="002305F9">
        <w:trPr>
          <w:trHeight w:val="3960"/>
        </w:trPr>
        <w:tc>
          <w:tcPr>
            <w:tcW w:w="3590" w:type="dxa"/>
          </w:tcPr>
          <w:p w:rsidR="006F5AB4" w:rsidRPr="004D26E7" w:rsidRDefault="004D26E7" w:rsidP="00C53129">
            <w:pPr>
              <w:spacing w:before="120"/>
              <w:jc w:val="center"/>
              <w:rPr>
                <w:rFonts w:ascii="Arial" w:hAnsi="Arial" w:cs="Arial"/>
              </w:rPr>
            </w:pPr>
            <w:r w:rsidRPr="004D26E7">
              <w:rPr>
                <w:rFonts w:ascii="Arial" w:hAnsi="Arial" w:cs="Arial"/>
                <w:noProof/>
                <w:lang w:eastAsia="en-GB"/>
              </w:rPr>
              <w:drawing>
                <wp:anchor distT="0" distB="0" distL="114300" distR="114300" simplePos="0" relativeHeight="251807744" behindDoc="1" locked="0" layoutInCell="1" allowOverlap="1">
                  <wp:simplePos x="0" y="0"/>
                  <wp:positionH relativeFrom="column">
                    <wp:align>center</wp:align>
                  </wp:positionH>
                  <wp:positionV relativeFrom="paragraph">
                    <wp:posOffset>45720</wp:posOffset>
                  </wp:positionV>
                  <wp:extent cx="2146300" cy="1620520"/>
                  <wp:effectExtent l="19050" t="19050" r="25400" b="17780"/>
                  <wp:wrapTight wrapText="bothSides">
                    <wp:wrapPolygon edited="0">
                      <wp:start x="-192" y="-254"/>
                      <wp:lineTo x="-192" y="21837"/>
                      <wp:lineTo x="21856" y="21837"/>
                      <wp:lineTo x="21856" y="-254"/>
                      <wp:lineTo x="-192" y="-254"/>
                    </wp:wrapPolygon>
                  </wp:wrapTight>
                  <wp:docPr id="459" name="Picture 480" descr="P50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P5010002"/>
                          <pic:cNvPicPr>
                            <a:picLocks noChangeAspect="1" noChangeArrowheads="1"/>
                          </pic:cNvPicPr>
                        </pic:nvPicPr>
                        <pic:blipFill>
                          <a:blip r:embed="rId21" cstate="print"/>
                          <a:srcRect l="19048" b="10626"/>
                          <a:stretch>
                            <a:fillRect/>
                          </a:stretch>
                        </pic:blipFill>
                        <pic:spPr bwMode="auto">
                          <a:xfrm>
                            <a:off x="0" y="0"/>
                            <a:ext cx="2146300" cy="1620520"/>
                          </a:xfrm>
                          <a:prstGeom prst="rect">
                            <a:avLst/>
                          </a:prstGeom>
                          <a:noFill/>
                          <a:ln w="9525">
                            <a:solidFill>
                              <a:srgbClr val="000000"/>
                            </a:solidFill>
                            <a:miter lim="800000"/>
                            <a:headEnd/>
                            <a:tailEnd/>
                          </a:ln>
                          <a:effectLst/>
                        </pic:spPr>
                      </pic:pic>
                    </a:graphicData>
                  </a:graphic>
                </wp:anchor>
              </w:drawing>
            </w:r>
            <w:r w:rsidRPr="004D26E7">
              <w:rPr>
                <w:rFonts w:ascii="Arial" w:hAnsi="Arial" w:cs="Arial"/>
              </w:rPr>
              <w:t>Broken bars</w:t>
            </w:r>
          </w:p>
        </w:tc>
        <w:tc>
          <w:tcPr>
            <w:tcW w:w="3590" w:type="dxa"/>
          </w:tcPr>
          <w:p w:rsidR="004D26E7" w:rsidRDefault="004D26E7" w:rsidP="000E422B">
            <w:pPr>
              <w:spacing w:before="120"/>
              <w:jc w:val="center"/>
              <w:rPr>
                <w:rFonts w:ascii="Arial" w:hAnsi="Arial" w:cs="Arial"/>
              </w:rPr>
            </w:pPr>
            <w:r>
              <w:rPr>
                <w:rFonts w:ascii="Arial" w:hAnsi="Arial" w:cs="Arial"/>
                <w:noProof/>
                <w:lang w:eastAsia="en-GB"/>
              </w:rPr>
              <w:drawing>
                <wp:anchor distT="0" distB="0" distL="114300" distR="114300" simplePos="0" relativeHeight="251740160" behindDoc="1" locked="0" layoutInCell="1" allowOverlap="0">
                  <wp:simplePos x="0" y="0"/>
                  <wp:positionH relativeFrom="column">
                    <wp:align>center</wp:align>
                  </wp:positionH>
                  <wp:positionV relativeFrom="page">
                    <wp:posOffset>66040</wp:posOffset>
                  </wp:positionV>
                  <wp:extent cx="2121408" cy="1618488"/>
                  <wp:effectExtent l="0" t="0" r="0" b="1270"/>
                  <wp:wrapTight wrapText="bothSides">
                    <wp:wrapPolygon edited="0">
                      <wp:start x="0" y="0"/>
                      <wp:lineTo x="0" y="21363"/>
                      <wp:lineTo x="21341" y="21363"/>
                      <wp:lineTo x="21341" y="0"/>
                      <wp:lineTo x="0" y="0"/>
                    </wp:wrapPolygon>
                  </wp:wrapTight>
                  <wp:docPr id="21" name="Picture 486" descr="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ш°"/>
                          <pic:cNvPicPr>
                            <a:picLocks noChangeAspect="1" noChangeArrowheads="1"/>
                          </pic:cNvPicPr>
                        </pic:nvPicPr>
                        <pic:blipFill>
                          <a:blip r:embed="rId22" cstate="print"/>
                          <a:srcRect/>
                          <a:stretch>
                            <a:fillRect/>
                          </a:stretch>
                        </pic:blipFill>
                        <pic:spPr bwMode="auto">
                          <a:xfrm>
                            <a:off x="0" y="0"/>
                            <a:ext cx="2121408" cy="16184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rPr>
              <w:t xml:space="preserve">Missing </w:t>
            </w:r>
            <w:r w:rsidR="007D416D">
              <w:rPr>
                <w:rFonts w:ascii="Arial" w:hAnsi="Arial" w:cs="Arial"/>
              </w:rPr>
              <w:t xml:space="preserve">or damaged </w:t>
            </w:r>
            <w:r>
              <w:rPr>
                <w:rFonts w:ascii="Arial" w:hAnsi="Arial" w:cs="Arial"/>
              </w:rPr>
              <w:t>latch / catches</w:t>
            </w:r>
          </w:p>
          <w:p w:rsidR="004D26E7" w:rsidRPr="004D26E7" w:rsidRDefault="004D26E7" w:rsidP="00C53129">
            <w:pPr>
              <w:spacing w:before="120"/>
              <w:jc w:val="center"/>
              <w:rPr>
                <w:rFonts w:ascii="Arial" w:hAnsi="Arial" w:cs="Arial"/>
              </w:rPr>
            </w:pPr>
          </w:p>
        </w:tc>
        <w:tc>
          <w:tcPr>
            <w:tcW w:w="3591" w:type="dxa"/>
          </w:tcPr>
          <w:p w:rsidR="004D26E7" w:rsidRPr="007835EC" w:rsidRDefault="00EB1316" w:rsidP="007835EC">
            <w:pPr>
              <w:spacing w:before="120"/>
              <w:jc w:val="center"/>
              <w:rPr>
                <w:rFonts w:ascii="Arial" w:hAnsi="Arial" w:cs="Arial"/>
              </w:rPr>
            </w:pPr>
            <w:r>
              <w:rPr>
                <w:rFonts w:ascii="Arial" w:hAnsi="Arial" w:cs="Arial"/>
                <w:b/>
                <w:noProof/>
                <w:color w:val="FF0000"/>
                <w:sz w:val="40"/>
                <w:szCs w:val="40"/>
                <w:lang w:eastAsia="en-GB"/>
              </w:rPr>
              <w:drawing>
                <wp:anchor distT="0" distB="0" distL="114300" distR="114300" simplePos="0" relativeHeight="251920384" behindDoc="1" locked="0" layoutInCell="1" allowOverlap="1" wp14:anchorId="2D8D5122" wp14:editId="216E3E86">
                  <wp:simplePos x="0" y="0"/>
                  <wp:positionH relativeFrom="column">
                    <wp:align>center</wp:align>
                  </wp:positionH>
                  <wp:positionV relativeFrom="page">
                    <wp:posOffset>91955</wp:posOffset>
                  </wp:positionV>
                  <wp:extent cx="2103120" cy="1572768"/>
                  <wp:effectExtent l="19050" t="19050" r="11430" b="27940"/>
                  <wp:wrapTight wrapText="bothSides">
                    <wp:wrapPolygon edited="0">
                      <wp:start x="-196" y="-262"/>
                      <wp:lineTo x="-196" y="21722"/>
                      <wp:lineTo x="21522" y="21722"/>
                      <wp:lineTo x="21522" y="-262"/>
                      <wp:lineTo x="-196" y="-262"/>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ODC0196.JPG"/>
                          <pic:cNvPicPr/>
                        </pic:nvPicPr>
                        <pic:blipFill>
                          <a:blip r:embed="rId23" cstate="print">
                            <a:extLst>
                              <a:ext uri="{BEBA8EAE-BF5A-486C-A8C5-ECC9F3942E4B}">
                                <a14:imgProps xmlns:a14="http://schemas.microsoft.com/office/drawing/2010/main">
                                  <a14:imgLayer r:embed="rId24">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2103120" cy="157276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rPr>
              <w:t>Wheel caught up in packing tape</w:t>
            </w:r>
          </w:p>
        </w:tc>
      </w:tr>
      <w:tr w:rsidR="006F5AB4" w:rsidTr="002305F9">
        <w:trPr>
          <w:trHeight w:val="3960"/>
        </w:trPr>
        <w:tc>
          <w:tcPr>
            <w:tcW w:w="3590" w:type="dxa"/>
          </w:tcPr>
          <w:p w:rsidR="007D416D" w:rsidRPr="004D26E7" w:rsidRDefault="004D26E7" w:rsidP="000A5497">
            <w:pPr>
              <w:spacing w:before="120"/>
              <w:jc w:val="center"/>
              <w:rPr>
                <w:rFonts w:ascii="Arial" w:hAnsi="Arial" w:cs="Arial"/>
              </w:rPr>
            </w:pPr>
            <w:r w:rsidRPr="004D26E7">
              <w:rPr>
                <w:rFonts w:ascii="Arial" w:hAnsi="Arial" w:cs="Arial"/>
                <w:noProof/>
                <w:lang w:eastAsia="en-GB"/>
              </w:rPr>
              <w:drawing>
                <wp:anchor distT="0" distB="0" distL="114300" distR="114300" simplePos="0" relativeHeight="251741184" behindDoc="1" locked="0" layoutInCell="1" allowOverlap="0">
                  <wp:simplePos x="0" y="0"/>
                  <wp:positionH relativeFrom="column">
                    <wp:align>center</wp:align>
                  </wp:positionH>
                  <wp:positionV relativeFrom="page">
                    <wp:posOffset>50800</wp:posOffset>
                  </wp:positionV>
                  <wp:extent cx="1768475" cy="1619885"/>
                  <wp:effectExtent l="19050" t="19050" r="22225" b="18415"/>
                  <wp:wrapTight wrapText="bothSides">
                    <wp:wrapPolygon edited="0">
                      <wp:start x="-233" y="-254"/>
                      <wp:lineTo x="-233" y="21846"/>
                      <wp:lineTo x="21871" y="21846"/>
                      <wp:lineTo x="21871" y="-254"/>
                      <wp:lineTo x="-233" y="-254"/>
                    </wp:wrapPolygon>
                  </wp:wrapTight>
                  <wp:docPr id="22" name="Picture 488" descr="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ю°"/>
                          <pic:cNvPicPr>
                            <a:picLocks noChangeAspect="1" noChangeArrowheads="1"/>
                          </pic:cNvPicPr>
                        </pic:nvPicPr>
                        <pic:blipFill>
                          <a:blip r:embed="rId25" cstate="print"/>
                          <a:srcRect/>
                          <a:stretch>
                            <a:fillRect/>
                          </a:stretch>
                        </pic:blipFill>
                        <pic:spPr bwMode="auto">
                          <a:xfrm>
                            <a:off x="0" y="0"/>
                            <a:ext cx="1768475" cy="1619885"/>
                          </a:xfrm>
                          <a:prstGeom prst="rect">
                            <a:avLst/>
                          </a:prstGeom>
                          <a:noFill/>
                          <a:ln w="9525">
                            <a:solidFill>
                              <a:srgbClr val="000000"/>
                            </a:solidFill>
                            <a:miter lim="800000"/>
                            <a:headEnd/>
                            <a:tailEnd/>
                          </a:ln>
                        </pic:spPr>
                      </pic:pic>
                    </a:graphicData>
                  </a:graphic>
                </wp:anchor>
              </w:drawing>
            </w:r>
            <w:r w:rsidR="007D416D">
              <w:rPr>
                <w:rFonts w:ascii="Arial" w:hAnsi="Arial" w:cs="Arial"/>
              </w:rPr>
              <w:t xml:space="preserve">Door, frame, hinges </w:t>
            </w:r>
            <w:r w:rsidRPr="004D26E7">
              <w:rPr>
                <w:rFonts w:ascii="Arial" w:hAnsi="Arial" w:cs="Arial"/>
              </w:rPr>
              <w:t>bent</w:t>
            </w:r>
            <w:r w:rsidR="007D416D">
              <w:rPr>
                <w:rFonts w:ascii="Arial" w:hAnsi="Arial" w:cs="Arial"/>
              </w:rPr>
              <w:t xml:space="preserve"> or missing</w:t>
            </w:r>
          </w:p>
        </w:tc>
        <w:tc>
          <w:tcPr>
            <w:tcW w:w="3590" w:type="dxa"/>
          </w:tcPr>
          <w:p w:rsidR="0031244D" w:rsidRDefault="0031244D" w:rsidP="0031244D">
            <w:pPr>
              <w:jc w:val="center"/>
              <w:rPr>
                <w:rFonts w:ascii="Arial" w:hAnsi="Arial" w:cs="Arial"/>
              </w:rPr>
            </w:pPr>
          </w:p>
          <w:p w:rsidR="006F5AB4" w:rsidRPr="004D26E7" w:rsidRDefault="007D416D" w:rsidP="009B7BBE">
            <w:pPr>
              <w:spacing w:beforeLines="50" w:before="120"/>
              <w:jc w:val="center"/>
              <w:rPr>
                <w:rFonts w:ascii="Arial" w:hAnsi="Arial" w:cs="Arial"/>
              </w:rPr>
            </w:pPr>
            <w:r>
              <w:rPr>
                <w:rFonts w:ascii="Arial" w:hAnsi="Arial" w:cs="Arial"/>
                <w:noProof/>
                <w:lang w:eastAsia="en-GB"/>
              </w:rPr>
              <w:drawing>
                <wp:anchor distT="0" distB="0" distL="114300" distR="114300" simplePos="0" relativeHeight="251743232" behindDoc="1" locked="0" layoutInCell="1" allowOverlap="0" wp14:anchorId="3AEFC781" wp14:editId="1BC56E9E">
                  <wp:simplePos x="0" y="0"/>
                  <wp:positionH relativeFrom="column">
                    <wp:align>center</wp:align>
                  </wp:positionH>
                  <wp:positionV relativeFrom="page">
                    <wp:posOffset>110466</wp:posOffset>
                  </wp:positionV>
                  <wp:extent cx="2133852" cy="1364831"/>
                  <wp:effectExtent l="19050" t="19050" r="18798" b="25819"/>
                  <wp:wrapTight wrapText="bothSides">
                    <wp:wrapPolygon edited="0">
                      <wp:start x="-193" y="-301"/>
                      <wp:lineTo x="-193" y="22009"/>
                      <wp:lineTo x="21790" y="22009"/>
                      <wp:lineTo x="21790" y="-301"/>
                      <wp:lineTo x="-193" y="-301"/>
                    </wp:wrapPolygon>
                  </wp:wrapTight>
                  <wp:docPr id="23" name="Picture 566" descr="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ю°"/>
                          <pic:cNvPicPr>
                            <a:picLocks noChangeAspect="1" noChangeArrowheads="1"/>
                          </pic:cNvPicPr>
                        </pic:nvPicPr>
                        <pic:blipFill>
                          <a:blip r:embed="rId26" cstate="print"/>
                          <a:srcRect/>
                          <a:stretch>
                            <a:fillRect/>
                          </a:stretch>
                        </pic:blipFill>
                        <pic:spPr bwMode="auto">
                          <a:xfrm>
                            <a:off x="0" y="0"/>
                            <a:ext cx="2133852" cy="1364831"/>
                          </a:xfrm>
                          <a:prstGeom prst="rect">
                            <a:avLst/>
                          </a:prstGeom>
                          <a:noFill/>
                          <a:ln w="9525">
                            <a:solidFill>
                              <a:srgbClr val="000000"/>
                            </a:solidFill>
                            <a:miter lim="800000"/>
                            <a:headEnd/>
                            <a:tailEnd/>
                          </a:ln>
                        </pic:spPr>
                      </pic:pic>
                    </a:graphicData>
                  </a:graphic>
                </wp:anchor>
              </w:drawing>
            </w:r>
            <w:r>
              <w:rPr>
                <w:rFonts w:ascii="Arial" w:hAnsi="Arial" w:cs="Arial"/>
              </w:rPr>
              <w:t>Wheels bent so trolley is unstable</w:t>
            </w:r>
          </w:p>
        </w:tc>
        <w:tc>
          <w:tcPr>
            <w:tcW w:w="3591" w:type="dxa"/>
          </w:tcPr>
          <w:p w:rsidR="006F5AB4" w:rsidRPr="004D26E7" w:rsidRDefault="00630F1B" w:rsidP="000A5497">
            <w:pPr>
              <w:spacing w:before="120"/>
              <w:jc w:val="center"/>
              <w:rPr>
                <w:rFonts w:ascii="Arial" w:hAnsi="Arial" w:cs="Arial"/>
              </w:rPr>
            </w:pPr>
            <w:r>
              <w:rPr>
                <w:rFonts w:ascii="Arial" w:hAnsi="Arial" w:cs="Arial"/>
                <w:noProof/>
                <w:lang w:eastAsia="en-GB"/>
              </w:rPr>
              <w:drawing>
                <wp:anchor distT="0" distB="0" distL="114300" distR="114300" simplePos="0" relativeHeight="251847680" behindDoc="1" locked="0" layoutInCell="1" allowOverlap="1">
                  <wp:simplePos x="0" y="0"/>
                  <wp:positionH relativeFrom="column">
                    <wp:posOffset>-10795</wp:posOffset>
                  </wp:positionH>
                  <wp:positionV relativeFrom="paragraph">
                    <wp:posOffset>68209</wp:posOffset>
                  </wp:positionV>
                  <wp:extent cx="2162810" cy="1619885"/>
                  <wp:effectExtent l="19050" t="19050" r="27940" b="18415"/>
                  <wp:wrapTight wrapText="bothSides">
                    <wp:wrapPolygon edited="0">
                      <wp:start x="-190" y="-254"/>
                      <wp:lineTo x="-190" y="21592"/>
                      <wp:lineTo x="21689" y="21592"/>
                      <wp:lineTo x="21689" y="-254"/>
                      <wp:lineTo x="-190" y="-254"/>
                    </wp:wrapPolygon>
                  </wp:wrapTight>
                  <wp:docPr id="491" name="Picture 529" descr="Trolley photos Jan 2010 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9" descr="Trolley photos Jan 2010 005"/>
                          <pic:cNvPicPr>
                            <a:picLocks noChangeAspect="1" noChangeArrowheads="1"/>
                          </pic:cNvPicPr>
                        </pic:nvPicPr>
                        <pic:blipFill>
                          <a:blip r:embed="rId27" cstate="print"/>
                          <a:srcRect l="16623" r="15398" b="49780"/>
                          <a:stretch>
                            <a:fillRect/>
                          </a:stretch>
                        </pic:blipFill>
                        <pic:spPr bwMode="auto">
                          <a:xfrm>
                            <a:off x="0" y="0"/>
                            <a:ext cx="2162810" cy="1619885"/>
                          </a:xfrm>
                          <a:prstGeom prst="rect">
                            <a:avLst/>
                          </a:prstGeom>
                          <a:noFill/>
                          <a:ln>
                            <a:solidFill>
                              <a:schemeClr val="tx1"/>
                            </a:solidFill>
                          </a:ln>
                        </pic:spPr>
                      </pic:pic>
                    </a:graphicData>
                  </a:graphic>
                </wp:anchor>
              </w:drawing>
            </w:r>
            <w:r w:rsidR="007D416D">
              <w:rPr>
                <w:rFonts w:ascii="Arial" w:hAnsi="Arial" w:cs="Arial"/>
              </w:rPr>
              <w:t>An example of a red tag system to indicate a</w:t>
            </w:r>
            <w:r>
              <w:rPr>
                <w:rFonts w:ascii="Arial" w:hAnsi="Arial" w:cs="Arial"/>
              </w:rPr>
              <w:t xml:space="preserve"> </w:t>
            </w:r>
            <w:r w:rsidR="007D416D">
              <w:rPr>
                <w:rFonts w:ascii="Arial" w:hAnsi="Arial" w:cs="Arial"/>
              </w:rPr>
              <w:t>damaged trolley</w:t>
            </w:r>
          </w:p>
        </w:tc>
      </w:tr>
    </w:tbl>
    <w:p w:rsidR="006F5AB4" w:rsidRPr="00755824" w:rsidRDefault="00755824" w:rsidP="003A343D">
      <w:pPr>
        <w:spacing w:after="120"/>
        <w:jc w:val="center"/>
        <w:outlineLvl w:val="0"/>
        <w:rPr>
          <w:rFonts w:ascii="Arial" w:hAnsi="Arial" w:cs="Arial"/>
          <w:b/>
          <w:sz w:val="36"/>
          <w:szCs w:val="36"/>
        </w:rPr>
      </w:pPr>
      <w:r>
        <w:rPr>
          <w:rFonts w:ascii="Arial" w:hAnsi="Arial" w:cs="Arial"/>
          <w:b/>
          <w:sz w:val="36"/>
          <w:szCs w:val="36"/>
        </w:rPr>
        <w:t>INFORMATION, INSTRUCTION AND TRAINING:</w:t>
      </w:r>
    </w:p>
    <w:p w:rsidR="004D3ABA" w:rsidRPr="00035DA6" w:rsidRDefault="003A343D" w:rsidP="00035DA6">
      <w:pPr>
        <w:spacing w:after="80"/>
        <w:jc w:val="center"/>
        <w:outlineLvl w:val="0"/>
        <w:rPr>
          <w:rFonts w:ascii="Arial" w:hAnsi="Arial" w:cs="Arial"/>
          <w:b/>
          <w:i/>
        </w:rPr>
      </w:pPr>
      <w:r w:rsidRPr="00A767A1">
        <w:rPr>
          <w:rFonts w:ascii="Arial" w:hAnsi="Arial" w:cs="Arial"/>
          <w:b/>
          <w:i/>
          <w:sz w:val="36"/>
          <w:szCs w:val="36"/>
        </w:rPr>
        <w:t>Trolley Handling</w:t>
      </w:r>
      <w:r w:rsidR="00CB7D29" w:rsidRPr="00A767A1">
        <w:rPr>
          <w:rFonts w:ascii="Arial" w:hAnsi="Arial" w:cs="Arial"/>
          <w:b/>
          <w:i/>
          <w:sz w:val="36"/>
          <w:szCs w:val="36"/>
        </w:rPr>
        <w:t xml:space="preserve"> </w:t>
      </w:r>
    </w:p>
    <w:tbl>
      <w:tblPr>
        <w:tblStyle w:val="TableGrid"/>
        <w:tblW w:w="11023" w:type="dxa"/>
        <w:tblLayout w:type="fixed"/>
        <w:tblLook w:val="04A0" w:firstRow="1" w:lastRow="0" w:firstColumn="1" w:lastColumn="0" w:noHBand="0" w:noVBand="1"/>
      </w:tblPr>
      <w:tblGrid>
        <w:gridCol w:w="3145"/>
        <w:gridCol w:w="3229"/>
        <w:gridCol w:w="641"/>
        <w:gridCol w:w="4008"/>
      </w:tblGrid>
      <w:tr w:rsidR="003A343D" w:rsidTr="00035DA6">
        <w:trPr>
          <w:trHeight w:val="425"/>
        </w:trPr>
        <w:tc>
          <w:tcPr>
            <w:tcW w:w="3145" w:type="dxa"/>
            <w:shd w:val="clear" w:color="auto" w:fill="000000" w:themeFill="text1"/>
            <w:vAlign w:val="center"/>
          </w:tcPr>
          <w:p w:rsidR="003A343D" w:rsidRPr="004D3ABA" w:rsidRDefault="003A343D" w:rsidP="009406A8">
            <w:pPr>
              <w:jc w:val="center"/>
              <w:outlineLvl w:val="0"/>
              <w:rPr>
                <w:rFonts w:ascii="Arial" w:hAnsi="Arial" w:cs="Arial"/>
                <w:b/>
                <w:color w:val="FFFFFF" w:themeColor="background1"/>
              </w:rPr>
            </w:pPr>
            <w:r>
              <w:rPr>
                <w:rFonts w:ascii="Arial" w:hAnsi="Arial" w:cs="Arial"/>
                <w:b/>
                <w:color w:val="FFFFFF" w:themeColor="background1"/>
              </w:rPr>
              <w:t>Procedure</w:t>
            </w:r>
          </w:p>
        </w:tc>
        <w:tc>
          <w:tcPr>
            <w:tcW w:w="3229" w:type="dxa"/>
            <w:shd w:val="clear" w:color="auto" w:fill="000000" w:themeFill="text1"/>
            <w:vAlign w:val="center"/>
          </w:tcPr>
          <w:p w:rsidR="003A343D" w:rsidRDefault="003A343D" w:rsidP="009406A8">
            <w:pPr>
              <w:jc w:val="center"/>
              <w:outlineLvl w:val="0"/>
              <w:rPr>
                <w:rFonts w:ascii="Arial" w:hAnsi="Arial" w:cs="Arial"/>
                <w:b/>
                <w:color w:val="FFFFFF" w:themeColor="background1"/>
              </w:rPr>
            </w:pPr>
            <w:r>
              <w:rPr>
                <w:rFonts w:ascii="Arial" w:hAnsi="Arial" w:cs="Arial"/>
                <w:b/>
                <w:color w:val="FFFFFF" w:themeColor="background1"/>
              </w:rPr>
              <w:t>Full trolley</w:t>
            </w:r>
            <w:r w:rsidR="00602729">
              <w:rPr>
                <w:rFonts w:ascii="Arial" w:hAnsi="Arial" w:cs="Arial"/>
                <w:b/>
                <w:color w:val="FFFFFF" w:themeColor="background1"/>
              </w:rPr>
              <w:t>s</w:t>
            </w:r>
          </w:p>
        </w:tc>
        <w:tc>
          <w:tcPr>
            <w:tcW w:w="4649" w:type="dxa"/>
            <w:gridSpan w:val="2"/>
            <w:shd w:val="clear" w:color="auto" w:fill="000000" w:themeFill="text1"/>
            <w:vAlign w:val="center"/>
          </w:tcPr>
          <w:p w:rsidR="003A343D" w:rsidRDefault="006743E6" w:rsidP="009406A8">
            <w:pPr>
              <w:jc w:val="center"/>
              <w:outlineLvl w:val="0"/>
              <w:rPr>
                <w:rFonts w:ascii="Arial" w:hAnsi="Arial" w:cs="Arial"/>
                <w:b/>
                <w:color w:val="FFFFFF" w:themeColor="background1"/>
              </w:rPr>
            </w:pPr>
            <w:r>
              <w:rPr>
                <w:rFonts w:ascii="Arial" w:hAnsi="Arial" w:cs="Arial"/>
                <w:b/>
                <w:color w:val="FFFFFF" w:themeColor="background1"/>
              </w:rPr>
              <w:t>Full</w:t>
            </w:r>
            <w:r w:rsidR="00602729">
              <w:rPr>
                <w:rFonts w:ascii="Arial" w:hAnsi="Arial" w:cs="Arial"/>
                <w:b/>
                <w:color w:val="FFFFFF" w:themeColor="background1"/>
              </w:rPr>
              <w:t xml:space="preserve"> trolleys</w:t>
            </w:r>
          </w:p>
        </w:tc>
      </w:tr>
      <w:tr w:rsidR="00602729" w:rsidRPr="00D23BF0" w:rsidTr="00035DA6">
        <w:trPr>
          <w:trHeight w:val="3903"/>
        </w:trPr>
        <w:tc>
          <w:tcPr>
            <w:tcW w:w="3145" w:type="dxa"/>
          </w:tcPr>
          <w:p w:rsidR="00602729" w:rsidRDefault="00602729" w:rsidP="005E1FA7">
            <w:pPr>
              <w:jc w:val="center"/>
              <w:outlineLvl w:val="0"/>
              <w:rPr>
                <w:rFonts w:ascii="Arial" w:hAnsi="Arial" w:cs="Arial"/>
                <w:b/>
                <w:i/>
              </w:rPr>
            </w:pPr>
          </w:p>
          <w:p w:rsidR="00602729" w:rsidRDefault="00602729" w:rsidP="00035DA6">
            <w:pPr>
              <w:ind w:left="115" w:right="115"/>
              <w:jc w:val="center"/>
              <w:outlineLvl w:val="0"/>
              <w:rPr>
                <w:rFonts w:ascii="Arial" w:hAnsi="Arial" w:cs="Arial"/>
                <w:b/>
                <w:i/>
              </w:rPr>
            </w:pPr>
            <w:r>
              <w:rPr>
                <w:rFonts w:ascii="Arial" w:hAnsi="Arial" w:cs="Arial"/>
                <w:b/>
                <w:i/>
              </w:rPr>
              <w:t>Using automated systems to move trolleys</w:t>
            </w:r>
          </w:p>
          <w:p w:rsidR="00602729" w:rsidRDefault="00602729" w:rsidP="00035DA6">
            <w:pPr>
              <w:ind w:left="115" w:right="115"/>
              <w:jc w:val="center"/>
              <w:outlineLvl w:val="0"/>
              <w:rPr>
                <w:rFonts w:ascii="Arial" w:hAnsi="Arial" w:cs="Arial"/>
                <w:b/>
                <w:i/>
              </w:rPr>
            </w:pPr>
          </w:p>
          <w:p w:rsidR="00602729" w:rsidRPr="00602729" w:rsidRDefault="00602729" w:rsidP="00035DA6">
            <w:pPr>
              <w:ind w:left="115" w:right="115"/>
              <w:jc w:val="both"/>
              <w:outlineLvl w:val="0"/>
              <w:rPr>
                <w:rFonts w:ascii="Arial" w:hAnsi="Arial" w:cs="Arial"/>
              </w:rPr>
            </w:pPr>
            <w:r w:rsidRPr="00602729">
              <w:rPr>
                <w:rFonts w:ascii="Arial" w:hAnsi="Arial" w:cs="Arial"/>
              </w:rPr>
              <w:t>Where possible, the first principle is always to use an automated system – usually for high volume trolley movement</w:t>
            </w:r>
            <w:r w:rsidR="00551362">
              <w:rPr>
                <w:rFonts w:ascii="Arial" w:hAnsi="Arial" w:cs="Arial"/>
              </w:rPr>
              <w:t>.</w:t>
            </w:r>
          </w:p>
        </w:tc>
        <w:tc>
          <w:tcPr>
            <w:tcW w:w="3870" w:type="dxa"/>
            <w:gridSpan w:val="2"/>
          </w:tcPr>
          <w:p w:rsidR="00602729" w:rsidRDefault="00035DA6" w:rsidP="005E1FA7">
            <w:pPr>
              <w:outlineLvl w:val="0"/>
              <w:rPr>
                <w:rFonts w:ascii="Arial" w:hAnsi="Arial" w:cs="Arial"/>
                <w:b/>
                <w:noProof/>
                <w:sz w:val="36"/>
                <w:szCs w:val="36"/>
                <w:lang w:eastAsia="en-GB"/>
              </w:rPr>
            </w:pPr>
            <w:r>
              <w:rPr>
                <w:rFonts w:ascii="Arial" w:hAnsi="Arial" w:cs="Arial"/>
                <w:b/>
                <w:noProof/>
                <w:sz w:val="36"/>
                <w:szCs w:val="36"/>
                <w:lang w:eastAsia="en-GB"/>
              </w:rPr>
              <w:drawing>
                <wp:anchor distT="0" distB="0" distL="114300" distR="114300" simplePos="0" relativeHeight="252000256" behindDoc="1" locked="0" layoutInCell="1" allowOverlap="0" wp14:anchorId="4CC95C88" wp14:editId="63EFA286">
                  <wp:simplePos x="0" y="0"/>
                  <wp:positionH relativeFrom="column">
                    <wp:align>center</wp:align>
                  </wp:positionH>
                  <wp:positionV relativeFrom="page">
                    <wp:posOffset>1782709</wp:posOffset>
                  </wp:positionV>
                  <wp:extent cx="448056" cy="676656"/>
                  <wp:effectExtent l="0" t="0" r="9525" b="0"/>
                  <wp:wrapTight wrapText="bothSides">
                    <wp:wrapPolygon edited="0">
                      <wp:start x="0" y="0"/>
                      <wp:lineTo x="0" y="20687"/>
                      <wp:lineTo x="21140" y="20687"/>
                      <wp:lineTo x="21140" y="0"/>
                      <wp:lineTo x="0" y="0"/>
                    </wp:wrapPolygon>
                  </wp:wrapTight>
                  <wp:docPr id="461"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48056" cy="6766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
                <w:noProof/>
                <w:sz w:val="36"/>
                <w:szCs w:val="36"/>
                <w:lang w:eastAsia="en-GB"/>
              </w:rPr>
              <w:drawing>
                <wp:anchor distT="0" distB="0" distL="114300" distR="114300" simplePos="0" relativeHeight="251997184" behindDoc="1" locked="0" layoutInCell="1" allowOverlap="1" wp14:anchorId="108CFDE2" wp14:editId="0BF48AFD">
                  <wp:simplePos x="0" y="0"/>
                  <wp:positionH relativeFrom="column">
                    <wp:align>center</wp:align>
                  </wp:positionH>
                  <wp:positionV relativeFrom="paragraph">
                    <wp:posOffset>88529</wp:posOffset>
                  </wp:positionV>
                  <wp:extent cx="2157984" cy="1618488"/>
                  <wp:effectExtent l="19050" t="19050" r="13970" b="20320"/>
                  <wp:wrapTight wrapText="bothSides">
                    <wp:wrapPolygon edited="0">
                      <wp:start x="-191" y="-254"/>
                      <wp:lineTo x="-191" y="21617"/>
                      <wp:lineTo x="21549" y="21617"/>
                      <wp:lineTo x="21549" y="-254"/>
                      <wp:lineTo x="-191" y="-254"/>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1000336.JPG"/>
                          <pic:cNvPicPr/>
                        </pic:nvPicPr>
                        <pic:blipFill>
                          <a:blip r:embed="rId29" cstate="print">
                            <a:extLst>
                              <a:ext uri="{BEBA8EAE-BF5A-486C-A8C5-ECC9F3942E4B}">
                                <a14:imgProps xmlns:a14="http://schemas.microsoft.com/office/drawing/2010/main">
                                  <a14:imgLayer r:embed="rId30">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2157984" cy="161848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4008" w:type="dxa"/>
          </w:tcPr>
          <w:p w:rsidR="00602729" w:rsidRDefault="00035DA6" w:rsidP="005E1FA7">
            <w:pPr>
              <w:jc w:val="center"/>
              <w:outlineLvl w:val="0"/>
              <w:rPr>
                <w:rFonts w:ascii="Arial" w:hAnsi="Arial" w:cs="Arial"/>
                <w:b/>
                <w:noProof/>
                <w:sz w:val="36"/>
                <w:szCs w:val="36"/>
                <w:lang w:eastAsia="en-GB"/>
              </w:rPr>
            </w:pPr>
            <w:r>
              <w:rPr>
                <w:rFonts w:ascii="Arial" w:hAnsi="Arial" w:cs="Arial"/>
                <w:b/>
                <w:noProof/>
                <w:sz w:val="36"/>
                <w:szCs w:val="36"/>
                <w:lang w:eastAsia="en-GB"/>
              </w:rPr>
              <w:drawing>
                <wp:anchor distT="0" distB="0" distL="114300" distR="114300" simplePos="0" relativeHeight="252002304" behindDoc="1" locked="0" layoutInCell="1" allowOverlap="0" wp14:anchorId="5D611615" wp14:editId="70990076">
                  <wp:simplePos x="0" y="0"/>
                  <wp:positionH relativeFrom="margin">
                    <wp:align>center</wp:align>
                  </wp:positionH>
                  <wp:positionV relativeFrom="page">
                    <wp:posOffset>1787154</wp:posOffset>
                  </wp:positionV>
                  <wp:extent cx="448056" cy="676656"/>
                  <wp:effectExtent l="0" t="0" r="9525" b="0"/>
                  <wp:wrapTight wrapText="bothSides">
                    <wp:wrapPolygon edited="0">
                      <wp:start x="0" y="0"/>
                      <wp:lineTo x="0" y="20687"/>
                      <wp:lineTo x="21140" y="20687"/>
                      <wp:lineTo x="21140" y="0"/>
                      <wp:lineTo x="0" y="0"/>
                    </wp:wrapPolygon>
                  </wp:wrapTight>
                  <wp:docPr id="462"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48056" cy="6766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
                <w:noProof/>
                <w:sz w:val="36"/>
                <w:szCs w:val="36"/>
                <w:lang w:eastAsia="en-GB"/>
              </w:rPr>
              <w:drawing>
                <wp:anchor distT="0" distB="0" distL="114300" distR="114300" simplePos="0" relativeHeight="251998208" behindDoc="1" locked="0" layoutInCell="1" allowOverlap="1" wp14:anchorId="37D78BA9" wp14:editId="63159FCB">
                  <wp:simplePos x="0" y="0"/>
                  <wp:positionH relativeFrom="column">
                    <wp:align>center</wp:align>
                  </wp:positionH>
                  <wp:positionV relativeFrom="paragraph">
                    <wp:posOffset>96784</wp:posOffset>
                  </wp:positionV>
                  <wp:extent cx="2157984" cy="1618488"/>
                  <wp:effectExtent l="19050" t="19050" r="13970" b="20320"/>
                  <wp:wrapTight wrapText="bothSides">
                    <wp:wrapPolygon edited="0">
                      <wp:start x="-191" y="-254"/>
                      <wp:lineTo x="-191" y="21617"/>
                      <wp:lineTo x="21549" y="21617"/>
                      <wp:lineTo x="21549" y="-254"/>
                      <wp:lineTo x="-191" y="-254"/>
                    </wp:wrapPolygon>
                  </wp:wrapTight>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1000338.JPG"/>
                          <pic:cNvPicPr/>
                        </pic:nvPicPr>
                        <pic:blipFill>
                          <a:blip r:embed="rId31" cstate="print">
                            <a:extLst>
                              <a:ext uri="{BEBA8EAE-BF5A-486C-A8C5-ECC9F3942E4B}">
                                <a14:imgProps xmlns:a14="http://schemas.microsoft.com/office/drawing/2010/main">
                                  <a14:imgLayer r:embed="rId32">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2157984" cy="161848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r>
      <w:tr w:rsidR="006743E6" w:rsidTr="00035DA6">
        <w:trPr>
          <w:trHeight w:val="425"/>
        </w:trPr>
        <w:tc>
          <w:tcPr>
            <w:tcW w:w="3145" w:type="dxa"/>
            <w:shd w:val="clear" w:color="auto" w:fill="000000" w:themeFill="text1"/>
            <w:vAlign w:val="center"/>
          </w:tcPr>
          <w:p w:rsidR="006743E6" w:rsidRPr="004D3ABA" w:rsidRDefault="006743E6" w:rsidP="005E1FA7">
            <w:pPr>
              <w:jc w:val="center"/>
              <w:outlineLvl w:val="0"/>
              <w:rPr>
                <w:rFonts w:ascii="Arial" w:hAnsi="Arial" w:cs="Arial"/>
                <w:b/>
                <w:color w:val="FFFFFF" w:themeColor="background1"/>
              </w:rPr>
            </w:pPr>
            <w:r>
              <w:rPr>
                <w:rFonts w:ascii="Arial" w:hAnsi="Arial" w:cs="Arial"/>
                <w:b/>
                <w:color w:val="FFFFFF" w:themeColor="background1"/>
              </w:rPr>
              <w:t>Procedure</w:t>
            </w:r>
          </w:p>
        </w:tc>
        <w:tc>
          <w:tcPr>
            <w:tcW w:w="3229" w:type="dxa"/>
            <w:shd w:val="clear" w:color="auto" w:fill="000000" w:themeFill="text1"/>
            <w:vAlign w:val="center"/>
          </w:tcPr>
          <w:p w:rsidR="006743E6" w:rsidRDefault="006743E6" w:rsidP="005E1FA7">
            <w:pPr>
              <w:jc w:val="center"/>
              <w:outlineLvl w:val="0"/>
              <w:rPr>
                <w:rFonts w:ascii="Arial" w:hAnsi="Arial" w:cs="Arial"/>
                <w:b/>
                <w:color w:val="FFFFFF" w:themeColor="background1"/>
              </w:rPr>
            </w:pPr>
            <w:r>
              <w:rPr>
                <w:rFonts w:ascii="Arial" w:hAnsi="Arial" w:cs="Arial"/>
                <w:b/>
                <w:color w:val="FFFFFF" w:themeColor="background1"/>
              </w:rPr>
              <w:t>Full trolleys</w:t>
            </w:r>
          </w:p>
        </w:tc>
        <w:tc>
          <w:tcPr>
            <w:tcW w:w="4649" w:type="dxa"/>
            <w:gridSpan w:val="2"/>
            <w:shd w:val="clear" w:color="auto" w:fill="000000" w:themeFill="text1"/>
            <w:vAlign w:val="center"/>
          </w:tcPr>
          <w:p w:rsidR="006743E6" w:rsidRDefault="006743E6" w:rsidP="005E1FA7">
            <w:pPr>
              <w:jc w:val="center"/>
              <w:outlineLvl w:val="0"/>
              <w:rPr>
                <w:rFonts w:ascii="Arial" w:hAnsi="Arial" w:cs="Arial"/>
                <w:b/>
                <w:color w:val="FFFFFF" w:themeColor="background1"/>
              </w:rPr>
            </w:pPr>
            <w:r>
              <w:rPr>
                <w:rFonts w:ascii="Arial" w:hAnsi="Arial" w:cs="Arial"/>
                <w:b/>
                <w:color w:val="FFFFFF" w:themeColor="background1"/>
              </w:rPr>
              <w:t>Empty trolleys</w:t>
            </w:r>
          </w:p>
        </w:tc>
      </w:tr>
      <w:tr w:rsidR="003A343D" w:rsidRPr="00D23BF0" w:rsidTr="00035DA6">
        <w:trPr>
          <w:trHeight w:val="3795"/>
        </w:trPr>
        <w:tc>
          <w:tcPr>
            <w:tcW w:w="3145" w:type="dxa"/>
          </w:tcPr>
          <w:p w:rsidR="003A343D" w:rsidRDefault="003A343D" w:rsidP="00035DA6">
            <w:pPr>
              <w:spacing w:before="120" w:after="120"/>
              <w:ind w:left="115" w:right="115"/>
              <w:jc w:val="center"/>
              <w:outlineLvl w:val="0"/>
              <w:rPr>
                <w:rFonts w:ascii="Arial" w:hAnsi="Arial" w:cs="Arial"/>
                <w:b/>
                <w:i/>
              </w:rPr>
            </w:pPr>
            <w:r>
              <w:rPr>
                <w:rFonts w:ascii="Arial" w:hAnsi="Arial" w:cs="Arial"/>
                <w:b/>
                <w:i/>
              </w:rPr>
              <w:t>Using equipment to move trolleys</w:t>
            </w:r>
          </w:p>
          <w:p w:rsidR="003A343D" w:rsidRPr="00490E0E" w:rsidRDefault="003A343D" w:rsidP="00035DA6">
            <w:pPr>
              <w:spacing w:before="80"/>
              <w:ind w:left="115" w:right="115"/>
              <w:jc w:val="both"/>
              <w:outlineLvl w:val="0"/>
              <w:rPr>
                <w:rFonts w:ascii="Arial" w:hAnsi="Arial" w:cs="Arial"/>
                <w:sz w:val="22"/>
                <w:szCs w:val="22"/>
              </w:rPr>
            </w:pPr>
            <w:r w:rsidRPr="00490E0E">
              <w:rPr>
                <w:rFonts w:ascii="Arial" w:hAnsi="Arial" w:cs="Arial"/>
                <w:sz w:val="22"/>
                <w:szCs w:val="22"/>
              </w:rPr>
              <w:t>Where possible, the first principle is always to move trolleys using mechanical handling equipment.</w:t>
            </w:r>
          </w:p>
        </w:tc>
        <w:tc>
          <w:tcPr>
            <w:tcW w:w="3870" w:type="dxa"/>
            <w:gridSpan w:val="2"/>
          </w:tcPr>
          <w:p w:rsidR="003A343D" w:rsidRDefault="00035DA6" w:rsidP="005E1FA7">
            <w:pPr>
              <w:outlineLvl w:val="0"/>
              <w:rPr>
                <w:rFonts w:ascii="Arial" w:hAnsi="Arial" w:cs="Arial"/>
                <w:b/>
                <w:noProof/>
                <w:sz w:val="36"/>
                <w:szCs w:val="36"/>
                <w:lang w:eastAsia="en-GB"/>
              </w:rPr>
            </w:pPr>
            <w:r>
              <w:rPr>
                <w:rFonts w:ascii="Arial" w:hAnsi="Arial" w:cs="Arial"/>
                <w:b/>
                <w:noProof/>
                <w:sz w:val="36"/>
                <w:szCs w:val="36"/>
                <w:lang w:eastAsia="en-GB"/>
              </w:rPr>
              <w:drawing>
                <wp:anchor distT="0" distB="0" distL="114300" distR="114300" simplePos="0" relativeHeight="251922432" behindDoc="1" locked="0" layoutInCell="1" allowOverlap="0" wp14:anchorId="495759E9" wp14:editId="37211BF5">
                  <wp:simplePos x="0" y="0"/>
                  <wp:positionH relativeFrom="column">
                    <wp:posOffset>893445</wp:posOffset>
                  </wp:positionH>
                  <wp:positionV relativeFrom="page">
                    <wp:posOffset>1741434</wp:posOffset>
                  </wp:positionV>
                  <wp:extent cx="446405" cy="672465"/>
                  <wp:effectExtent l="0" t="0" r="0" b="0"/>
                  <wp:wrapTight wrapText="bothSides">
                    <wp:wrapPolygon edited="0">
                      <wp:start x="0" y="0"/>
                      <wp:lineTo x="0" y="20805"/>
                      <wp:lineTo x="20279" y="20805"/>
                      <wp:lineTo x="20279" y="0"/>
                      <wp:lineTo x="0" y="0"/>
                    </wp:wrapPolygon>
                  </wp:wrapTight>
                  <wp:docPr id="30"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46405" cy="6724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A343D">
              <w:rPr>
                <w:rFonts w:ascii="Arial" w:hAnsi="Arial" w:cs="Arial"/>
                <w:b/>
                <w:noProof/>
                <w:sz w:val="36"/>
                <w:szCs w:val="36"/>
                <w:lang w:eastAsia="en-GB"/>
              </w:rPr>
              <w:drawing>
                <wp:anchor distT="0" distB="0" distL="114300" distR="114300" simplePos="0" relativeHeight="251925504" behindDoc="1" locked="0" layoutInCell="1" allowOverlap="1" wp14:anchorId="5CA278B2" wp14:editId="5FFD22EC">
                  <wp:simplePos x="0" y="0"/>
                  <wp:positionH relativeFrom="column">
                    <wp:posOffset>20955</wp:posOffset>
                  </wp:positionH>
                  <wp:positionV relativeFrom="paragraph">
                    <wp:posOffset>94244</wp:posOffset>
                  </wp:positionV>
                  <wp:extent cx="2167255" cy="1621155"/>
                  <wp:effectExtent l="19050" t="19050" r="23495" b="17145"/>
                  <wp:wrapTight wrapText="bothSides">
                    <wp:wrapPolygon edited="0">
                      <wp:start x="-190" y="-254"/>
                      <wp:lineTo x="-190" y="21575"/>
                      <wp:lineTo x="21644" y="21575"/>
                      <wp:lineTo x="21644" y="-254"/>
                      <wp:lineTo x="-190" y="-254"/>
                    </wp:wrapPolygon>
                  </wp:wrapTight>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30000" contrast="-7000"/>
                                    </a14:imgEffect>
                                  </a14:imgLayer>
                                </a14:imgProps>
                              </a:ext>
                            </a:extLst>
                          </a:blip>
                          <a:srcRect b="11947"/>
                          <a:stretch>
                            <a:fillRect/>
                          </a:stretch>
                        </pic:blipFill>
                        <pic:spPr bwMode="auto">
                          <a:xfrm>
                            <a:off x="0" y="0"/>
                            <a:ext cx="2167255" cy="1621155"/>
                          </a:xfrm>
                          <a:prstGeom prst="rect">
                            <a:avLst/>
                          </a:prstGeom>
                          <a:noFill/>
                          <a:ln w="9525">
                            <a:solidFill>
                              <a:schemeClr val="tx1"/>
                            </a:solidFill>
                            <a:miter lim="800000"/>
                            <a:headEnd/>
                            <a:tailEnd/>
                          </a:ln>
                        </pic:spPr>
                      </pic:pic>
                    </a:graphicData>
                  </a:graphic>
                </wp:anchor>
              </w:drawing>
            </w:r>
          </w:p>
          <w:p w:rsidR="003A343D" w:rsidRPr="00D23BF0" w:rsidRDefault="003A343D" w:rsidP="00035DA6">
            <w:pPr>
              <w:outlineLvl w:val="0"/>
              <w:rPr>
                <w:rFonts w:ascii="Arial" w:hAnsi="Arial" w:cs="Arial"/>
                <w:b/>
                <w:noProof/>
                <w:sz w:val="36"/>
                <w:szCs w:val="36"/>
                <w:lang w:eastAsia="en-GB"/>
              </w:rPr>
            </w:pPr>
          </w:p>
        </w:tc>
        <w:tc>
          <w:tcPr>
            <w:tcW w:w="4008" w:type="dxa"/>
          </w:tcPr>
          <w:p w:rsidR="003A343D" w:rsidRDefault="00035DA6" w:rsidP="005E1FA7">
            <w:pPr>
              <w:jc w:val="center"/>
              <w:outlineLvl w:val="0"/>
              <w:rPr>
                <w:rFonts w:ascii="Arial" w:hAnsi="Arial" w:cs="Arial"/>
                <w:b/>
                <w:sz w:val="36"/>
                <w:szCs w:val="36"/>
              </w:rPr>
            </w:pPr>
            <w:r>
              <w:rPr>
                <w:rFonts w:ascii="Arial" w:hAnsi="Arial" w:cs="Arial"/>
                <w:b/>
                <w:noProof/>
                <w:sz w:val="36"/>
                <w:szCs w:val="36"/>
                <w:lang w:eastAsia="en-GB"/>
              </w:rPr>
              <w:drawing>
                <wp:anchor distT="0" distB="0" distL="114300" distR="114300" simplePos="0" relativeHeight="251924480" behindDoc="1" locked="0" layoutInCell="1" allowOverlap="0" wp14:anchorId="064AA20A" wp14:editId="78370F34">
                  <wp:simplePos x="0" y="0"/>
                  <wp:positionH relativeFrom="column">
                    <wp:posOffset>1152525</wp:posOffset>
                  </wp:positionH>
                  <wp:positionV relativeFrom="page">
                    <wp:posOffset>1736989</wp:posOffset>
                  </wp:positionV>
                  <wp:extent cx="447675" cy="676275"/>
                  <wp:effectExtent l="0" t="0" r="9525" b="9525"/>
                  <wp:wrapTight wrapText="bothSides">
                    <wp:wrapPolygon edited="0">
                      <wp:start x="0" y="0"/>
                      <wp:lineTo x="0" y="21296"/>
                      <wp:lineTo x="21140" y="21296"/>
                      <wp:lineTo x="21140" y="0"/>
                      <wp:lineTo x="0" y="0"/>
                    </wp:wrapPolygon>
                  </wp:wrapTight>
                  <wp:docPr id="31"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47675" cy="676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
                <w:noProof/>
                <w:sz w:val="36"/>
                <w:szCs w:val="36"/>
                <w:lang w:eastAsia="en-GB"/>
              </w:rPr>
              <w:drawing>
                <wp:anchor distT="0" distB="0" distL="114300" distR="114300" simplePos="0" relativeHeight="251923456" behindDoc="1" locked="0" layoutInCell="1" allowOverlap="1" wp14:anchorId="5DDC0A73" wp14:editId="5D89D30A">
                  <wp:simplePos x="0" y="0"/>
                  <wp:positionH relativeFrom="column">
                    <wp:posOffset>285750</wp:posOffset>
                  </wp:positionH>
                  <wp:positionV relativeFrom="paragraph">
                    <wp:posOffset>86624</wp:posOffset>
                  </wp:positionV>
                  <wp:extent cx="2162175" cy="1619250"/>
                  <wp:effectExtent l="19050" t="19050" r="28575" b="19050"/>
                  <wp:wrapTight wrapText="bothSides">
                    <wp:wrapPolygon edited="0">
                      <wp:start x="-190" y="-254"/>
                      <wp:lineTo x="-190" y="21600"/>
                      <wp:lineTo x="21695" y="21600"/>
                      <wp:lineTo x="21695" y="-254"/>
                      <wp:lineTo x="-190" y="-254"/>
                    </wp:wrapPolygon>
                  </wp:wrapTight>
                  <wp:docPr id="448" name="Picture 4" descr="C:\Documents and Settings\iwakeling\My Documents\My Pictures\Trolley Handling\Clip 5 - Use The Machin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Documents and Settings\iwakeling\My Documents\My Pictures\Trolley Handling\Clip 5 - Use The Machine.jpg"/>
                          <pic:cNvPicPr>
                            <a:picLocks noChangeAspect="1" noChangeArrowheads="1"/>
                          </pic:cNvPicPr>
                        </pic:nvPicPr>
                        <pic:blipFill>
                          <a:blip r:embed="rId35" cstate="print"/>
                          <a:srcRect/>
                          <a:stretch>
                            <a:fillRect/>
                          </a:stretch>
                        </pic:blipFill>
                        <pic:spPr bwMode="auto">
                          <a:xfrm>
                            <a:off x="0" y="0"/>
                            <a:ext cx="2162175" cy="1619250"/>
                          </a:xfrm>
                          <a:prstGeom prst="rect">
                            <a:avLst/>
                          </a:prstGeom>
                          <a:noFill/>
                          <a:ln w="9525">
                            <a:solidFill>
                              <a:schemeClr val="tx1"/>
                            </a:solidFill>
                            <a:miter lim="800000"/>
                            <a:headEnd/>
                            <a:tailEnd/>
                          </a:ln>
                        </pic:spPr>
                      </pic:pic>
                    </a:graphicData>
                  </a:graphic>
                </wp:anchor>
              </w:drawing>
            </w:r>
          </w:p>
          <w:p w:rsidR="003A343D" w:rsidRPr="00D23BF0" w:rsidRDefault="003A343D" w:rsidP="005E1FA7">
            <w:pPr>
              <w:jc w:val="center"/>
              <w:outlineLvl w:val="0"/>
              <w:rPr>
                <w:rFonts w:ascii="Arial" w:hAnsi="Arial" w:cs="Arial"/>
                <w:b/>
                <w:sz w:val="36"/>
                <w:szCs w:val="36"/>
              </w:rPr>
            </w:pPr>
          </w:p>
        </w:tc>
      </w:tr>
      <w:tr w:rsidR="00A767A1" w:rsidRPr="009406A8" w:rsidTr="00035DA6">
        <w:trPr>
          <w:trHeight w:val="426"/>
        </w:trPr>
        <w:tc>
          <w:tcPr>
            <w:tcW w:w="3145" w:type="dxa"/>
            <w:shd w:val="clear" w:color="auto" w:fill="000000" w:themeFill="text1"/>
            <w:vAlign w:val="center"/>
          </w:tcPr>
          <w:p w:rsidR="00A767A1" w:rsidRPr="009406A8" w:rsidRDefault="00A767A1" w:rsidP="005E1FA7">
            <w:pPr>
              <w:jc w:val="center"/>
              <w:outlineLvl w:val="0"/>
              <w:rPr>
                <w:rFonts w:ascii="Arial" w:hAnsi="Arial" w:cs="Arial"/>
                <w:b/>
                <w:color w:val="FFFFFF" w:themeColor="background1"/>
              </w:rPr>
            </w:pPr>
            <w:r w:rsidRPr="009406A8">
              <w:rPr>
                <w:rFonts w:ascii="Arial" w:hAnsi="Arial" w:cs="Arial"/>
                <w:b/>
                <w:color w:val="FFFFFF" w:themeColor="background1"/>
              </w:rPr>
              <w:t>Procedure</w:t>
            </w:r>
          </w:p>
        </w:tc>
        <w:tc>
          <w:tcPr>
            <w:tcW w:w="3870" w:type="dxa"/>
            <w:gridSpan w:val="2"/>
            <w:shd w:val="clear" w:color="auto" w:fill="000000" w:themeFill="text1"/>
            <w:vAlign w:val="center"/>
          </w:tcPr>
          <w:p w:rsidR="00A767A1" w:rsidRPr="009406A8" w:rsidRDefault="00E571CE" w:rsidP="005E1FA7">
            <w:pPr>
              <w:jc w:val="center"/>
              <w:outlineLvl w:val="0"/>
              <w:rPr>
                <w:rFonts w:ascii="Arial" w:hAnsi="Arial" w:cs="Arial"/>
                <w:b/>
                <w:noProof/>
                <w:color w:val="FFFFFF" w:themeColor="background1"/>
                <w:lang w:eastAsia="en-GB"/>
              </w:rPr>
            </w:pPr>
            <w:r>
              <w:rPr>
                <w:rFonts w:ascii="Arial" w:hAnsi="Arial" w:cs="Arial"/>
                <w:b/>
                <w:noProof/>
                <w:color w:val="FFFFFF" w:themeColor="background1"/>
                <w:lang w:eastAsia="en-GB"/>
              </w:rPr>
              <w:t>Good Practice</w:t>
            </w:r>
          </w:p>
        </w:tc>
        <w:tc>
          <w:tcPr>
            <w:tcW w:w="4008" w:type="dxa"/>
            <w:shd w:val="clear" w:color="auto" w:fill="000000" w:themeFill="text1"/>
            <w:vAlign w:val="center"/>
          </w:tcPr>
          <w:p w:rsidR="00A767A1" w:rsidRPr="009406A8" w:rsidRDefault="00E571CE" w:rsidP="005E1FA7">
            <w:pPr>
              <w:jc w:val="center"/>
              <w:outlineLvl w:val="0"/>
              <w:rPr>
                <w:rFonts w:ascii="Arial" w:hAnsi="Arial" w:cs="Arial"/>
                <w:b/>
                <w:noProof/>
                <w:color w:val="FFFFFF" w:themeColor="background1"/>
                <w:lang w:eastAsia="en-GB"/>
              </w:rPr>
            </w:pPr>
            <w:r>
              <w:rPr>
                <w:rFonts w:ascii="Arial" w:hAnsi="Arial" w:cs="Arial"/>
                <w:b/>
                <w:noProof/>
                <w:color w:val="FFFFFF" w:themeColor="background1"/>
                <w:lang w:eastAsia="en-GB"/>
              </w:rPr>
              <w:t>Bad Practice</w:t>
            </w:r>
          </w:p>
        </w:tc>
      </w:tr>
      <w:tr w:rsidR="00A767A1" w:rsidTr="00035DA6">
        <w:trPr>
          <w:trHeight w:val="4077"/>
        </w:trPr>
        <w:tc>
          <w:tcPr>
            <w:tcW w:w="3145" w:type="dxa"/>
          </w:tcPr>
          <w:p w:rsidR="00A767A1" w:rsidRPr="0031244D" w:rsidRDefault="00A767A1" w:rsidP="00035DA6">
            <w:pPr>
              <w:spacing w:before="120" w:after="120"/>
              <w:ind w:left="115" w:right="115"/>
              <w:jc w:val="center"/>
              <w:outlineLvl w:val="0"/>
              <w:rPr>
                <w:rFonts w:ascii="Arial" w:hAnsi="Arial" w:cs="Arial"/>
                <w:b/>
                <w:i/>
              </w:rPr>
            </w:pPr>
            <w:r w:rsidRPr="00B01595">
              <w:rPr>
                <w:rFonts w:ascii="Arial" w:hAnsi="Arial" w:cs="Arial"/>
                <w:b/>
                <w:i/>
              </w:rPr>
              <w:t>Pushing one trolley</w:t>
            </w:r>
          </w:p>
          <w:p w:rsidR="00A767A1" w:rsidRPr="00490E0E" w:rsidRDefault="00A767A1" w:rsidP="00F67ECB">
            <w:pPr>
              <w:spacing w:before="80"/>
              <w:ind w:left="115" w:right="115"/>
              <w:jc w:val="both"/>
              <w:outlineLvl w:val="0"/>
              <w:rPr>
                <w:rFonts w:ascii="Arial" w:hAnsi="Arial" w:cs="Arial"/>
                <w:sz w:val="22"/>
                <w:szCs w:val="22"/>
              </w:rPr>
            </w:pPr>
            <w:r w:rsidRPr="00490E0E">
              <w:rPr>
                <w:rFonts w:ascii="Arial" w:hAnsi="Arial" w:cs="Arial"/>
                <w:sz w:val="22"/>
                <w:szCs w:val="22"/>
              </w:rPr>
              <w:t>Check your route, with two hands on the trolley and the front foot fa</w:t>
            </w:r>
            <w:r>
              <w:rPr>
                <w:rFonts w:ascii="Arial" w:hAnsi="Arial" w:cs="Arial"/>
                <w:sz w:val="22"/>
                <w:szCs w:val="22"/>
              </w:rPr>
              <w:t>cing the direction of the push.</w:t>
            </w:r>
          </w:p>
          <w:p w:rsidR="00E571CE" w:rsidRDefault="00A767A1" w:rsidP="00E571CE">
            <w:pPr>
              <w:spacing w:before="80" w:after="80"/>
              <w:ind w:left="115" w:right="115"/>
              <w:jc w:val="both"/>
              <w:outlineLvl w:val="0"/>
              <w:rPr>
                <w:rFonts w:ascii="Arial" w:hAnsi="Arial" w:cs="Arial"/>
                <w:sz w:val="22"/>
                <w:szCs w:val="22"/>
              </w:rPr>
            </w:pPr>
            <w:r w:rsidRPr="00490E0E">
              <w:rPr>
                <w:rFonts w:ascii="Arial" w:hAnsi="Arial" w:cs="Arial"/>
                <w:sz w:val="22"/>
                <w:szCs w:val="22"/>
              </w:rPr>
              <w:t>Use the legs to initiate movement by bending and driving with the legs, applying a gradual application of force to initiate the movement. If it doesn’t move stop and find out why, don’t twist and tug - it may be stuck or broken.</w:t>
            </w:r>
          </w:p>
          <w:p w:rsidR="00A767A1" w:rsidRPr="00CA7CD7" w:rsidRDefault="00A767A1" w:rsidP="00E571CE">
            <w:pPr>
              <w:spacing w:before="80" w:after="80"/>
              <w:ind w:left="115" w:right="115"/>
              <w:jc w:val="both"/>
              <w:outlineLvl w:val="0"/>
              <w:rPr>
                <w:rFonts w:ascii="Arial" w:hAnsi="Arial" w:cs="Arial"/>
                <w:b/>
                <w:sz w:val="36"/>
                <w:szCs w:val="36"/>
              </w:rPr>
            </w:pPr>
            <w:r w:rsidRPr="00490E0E">
              <w:rPr>
                <w:rFonts w:ascii="Arial" w:hAnsi="Arial" w:cs="Arial"/>
                <w:sz w:val="22"/>
                <w:szCs w:val="22"/>
              </w:rPr>
              <w:t>Never try to push sideways against the resistance of the fixed wheels.</w:t>
            </w:r>
          </w:p>
        </w:tc>
        <w:tc>
          <w:tcPr>
            <w:tcW w:w="3870" w:type="dxa"/>
            <w:gridSpan w:val="2"/>
          </w:tcPr>
          <w:p w:rsidR="00A767A1" w:rsidRDefault="00F67ECB" w:rsidP="00A767A1">
            <w:pPr>
              <w:jc w:val="center"/>
              <w:outlineLvl w:val="0"/>
              <w:rPr>
                <w:rFonts w:ascii="Arial" w:hAnsi="Arial" w:cs="Arial"/>
                <w:b/>
                <w:sz w:val="36"/>
                <w:szCs w:val="36"/>
              </w:rPr>
            </w:pPr>
            <w:r>
              <w:rPr>
                <w:rFonts w:ascii="Arial" w:hAnsi="Arial" w:cs="Arial"/>
                <w:b/>
                <w:noProof/>
                <w:sz w:val="36"/>
                <w:szCs w:val="36"/>
                <w:lang w:eastAsia="en-GB"/>
              </w:rPr>
              <w:drawing>
                <wp:anchor distT="0" distB="0" distL="114300" distR="114300" simplePos="0" relativeHeight="251996160" behindDoc="1" locked="0" layoutInCell="1" allowOverlap="0" wp14:anchorId="23387509" wp14:editId="47EE9743">
                  <wp:simplePos x="0" y="0"/>
                  <wp:positionH relativeFrom="column">
                    <wp:align>center</wp:align>
                  </wp:positionH>
                  <wp:positionV relativeFrom="page">
                    <wp:posOffset>1944106</wp:posOffset>
                  </wp:positionV>
                  <wp:extent cx="448056" cy="676656"/>
                  <wp:effectExtent l="0" t="0" r="9525" b="0"/>
                  <wp:wrapTight wrapText="bothSides">
                    <wp:wrapPolygon edited="0">
                      <wp:start x="0" y="0"/>
                      <wp:lineTo x="0" y="20687"/>
                      <wp:lineTo x="21140" y="20687"/>
                      <wp:lineTo x="21140" y="0"/>
                      <wp:lineTo x="0" y="0"/>
                    </wp:wrapPolygon>
                  </wp:wrapTight>
                  <wp:docPr id="4"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48056" cy="6766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767A1">
              <w:rPr>
                <w:rFonts w:ascii="Arial" w:hAnsi="Arial" w:cs="Arial"/>
                <w:b/>
                <w:noProof/>
                <w:sz w:val="36"/>
                <w:szCs w:val="36"/>
                <w:lang w:eastAsia="en-GB"/>
              </w:rPr>
              <w:drawing>
                <wp:anchor distT="0" distB="0" distL="114300" distR="114300" simplePos="0" relativeHeight="251995136" behindDoc="1" locked="0" layoutInCell="1" allowOverlap="1" wp14:anchorId="0BA43A66" wp14:editId="366100D2">
                  <wp:simplePos x="0" y="0"/>
                  <wp:positionH relativeFrom="column">
                    <wp:align>center</wp:align>
                  </wp:positionH>
                  <wp:positionV relativeFrom="page">
                    <wp:posOffset>203835</wp:posOffset>
                  </wp:positionV>
                  <wp:extent cx="2159635" cy="1619250"/>
                  <wp:effectExtent l="19050" t="19050" r="12065" b="19050"/>
                  <wp:wrapTight wrapText="bothSides">
                    <wp:wrapPolygon edited="0">
                      <wp:start x="-191" y="-254"/>
                      <wp:lineTo x="-191" y="21600"/>
                      <wp:lineTo x="21530" y="21600"/>
                      <wp:lineTo x="21530" y="-254"/>
                      <wp:lineTo x="-191" y="-254"/>
                    </wp:wrapPolygon>
                  </wp:wrapTight>
                  <wp:docPr id="449" name="Picture 449" descr="C:\Documents and Settings\iwakeling\My Documents\My Pictures\Trolley Handling\Clip 1 - Pushing Single Dolly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wakeling\My Documents\My Pictures\Trolley Handling\Clip 1 - Pushing Single Dolly .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15000"/>
                                    </a14:imgEffect>
                                  </a14:imgLayer>
                                </a14:imgProps>
                              </a:ext>
                            </a:extLst>
                          </a:blip>
                          <a:srcRect/>
                          <a:stretch>
                            <a:fillRect/>
                          </a:stretch>
                        </pic:blipFill>
                        <pic:spPr bwMode="auto">
                          <a:xfrm>
                            <a:off x="0" y="0"/>
                            <a:ext cx="2159635" cy="1619250"/>
                          </a:xfrm>
                          <a:prstGeom prst="rect">
                            <a:avLst/>
                          </a:prstGeom>
                          <a:noFill/>
                          <a:ln w="9525">
                            <a:solidFill>
                              <a:schemeClr val="tx1"/>
                            </a:solidFill>
                            <a:miter lim="800000"/>
                            <a:headEnd/>
                            <a:tailEnd/>
                          </a:ln>
                        </pic:spPr>
                      </pic:pic>
                    </a:graphicData>
                  </a:graphic>
                </wp:anchor>
              </w:drawing>
            </w:r>
          </w:p>
        </w:tc>
        <w:tc>
          <w:tcPr>
            <w:tcW w:w="4008" w:type="dxa"/>
          </w:tcPr>
          <w:p w:rsidR="00A767A1" w:rsidRDefault="00A767A1" w:rsidP="00A767A1">
            <w:pPr>
              <w:jc w:val="center"/>
              <w:outlineLvl w:val="0"/>
              <w:rPr>
                <w:rFonts w:ascii="Arial" w:hAnsi="Arial" w:cs="Arial"/>
                <w:b/>
                <w:sz w:val="36"/>
                <w:szCs w:val="36"/>
              </w:rPr>
            </w:pPr>
            <w:r>
              <w:rPr>
                <w:rFonts w:ascii="Arial" w:hAnsi="Arial" w:cs="Arial"/>
                <w:b/>
                <w:noProof/>
                <w:sz w:val="36"/>
                <w:szCs w:val="36"/>
                <w:lang w:eastAsia="en-GB"/>
              </w:rPr>
              <w:drawing>
                <wp:anchor distT="0" distB="0" distL="114300" distR="114300" simplePos="0" relativeHeight="251993088" behindDoc="1" locked="0" layoutInCell="1" allowOverlap="1" wp14:anchorId="69AEC591" wp14:editId="70DE4428">
                  <wp:simplePos x="0" y="0"/>
                  <wp:positionH relativeFrom="column">
                    <wp:align>center</wp:align>
                  </wp:positionH>
                  <wp:positionV relativeFrom="paragraph">
                    <wp:posOffset>205740</wp:posOffset>
                  </wp:positionV>
                  <wp:extent cx="2159635" cy="1612900"/>
                  <wp:effectExtent l="19050" t="19050" r="12065" b="25400"/>
                  <wp:wrapTight wrapText="bothSides">
                    <wp:wrapPolygon edited="0">
                      <wp:start x="-191" y="-255"/>
                      <wp:lineTo x="-191" y="21685"/>
                      <wp:lineTo x="21530" y="21685"/>
                      <wp:lineTo x="21530" y="-255"/>
                      <wp:lineTo x="-191" y="-255"/>
                    </wp:wrapPolygon>
                  </wp:wrapTight>
                  <wp:docPr id="450" name="Picture 518" descr="Trolley photos Jan 2010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Trolley photos Jan 2010 003"/>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15000"/>
                                    </a14:imgEffect>
                                  </a14:imgLayer>
                                </a14:imgProps>
                              </a:ext>
                            </a:extLst>
                          </a:blip>
                          <a:srcRect/>
                          <a:stretch>
                            <a:fillRect/>
                          </a:stretch>
                        </pic:blipFill>
                        <pic:spPr bwMode="auto">
                          <a:xfrm>
                            <a:off x="0" y="0"/>
                            <a:ext cx="2159635" cy="1612900"/>
                          </a:xfrm>
                          <a:prstGeom prst="rect">
                            <a:avLst/>
                          </a:prstGeom>
                          <a:noFill/>
                          <a:ln w="9525">
                            <a:solidFill>
                              <a:srgbClr val="000000"/>
                            </a:solidFill>
                            <a:miter lim="800000"/>
                            <a:headEnd/>
                            <a:tailEnd/>
                          </a:ln>
                        </pic:spPr>
                      </pic:pic>
                    </a:graphicData>
                  </a:graphic>
                </wp:anchor>
              </w:drawing>
            </w:r>
            <w:r>
              <w:rPr>
                <w:rFonts w:ascii="Arial" w:hAnsi="Arial" w:cs="Arial"/>
                <w:b/>
                <w:noProof/>
                <w:sz w:val="36"/>
                <w:szCs w:val="36"/>
                <w:lang w:eastAsia="en-GB"/>
              </w:rPr>
              <w:drawing>
                <wp:anchor distT="0" distB="0" distL="114300" distR="114300" simplePos="0" relativeHeight="251994112" behindDoc="1" locked="0" layoutInCell="1" allowOverlap="0" wp14:anchorId="19E9B5BC" wp14:editId="35EDA2DF">
                  <wp:simplePos x="0" y="0"/>
                  <wp:positionH relativeFrom="column">
                    <wp:align>center</wp:align>
                  </wp:positionH>
                  <wp:positionV relativeFrom="page">
                    <wp:posOffset>1947545</wp:posOffset>
                  </wp:positionV>
                  <wp:extent cx="466344" cy="685800"/>
                  <wp:effectExtent l="0" t="0" r="0" b="0"/>
                  <wp:wrapTight wrapText="bothSides">
                    <wp:wrapPolygon edited="0">
                      <wp:start x="0" y="0"/>
                      <wp:lineTo x="0" y="21000"/>
                      <wp:lineTo x="20305" y="21000"/>
                      <wp:lineTo x="20305" y="0"/>
                      <wp:lineTo x="0" y="0"/>
                    </wp:wrapPolygon>
                  </wp:wrapTight>
                  <wp:docPr id="451"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40" cstate="print"/>
                          <a:srcRect/>
                          <a:stretch>
                            <a:fillRect/>
                          </a:stretch>
                        </pic:blipFill>
                        <pic:spPr bwMode="auto">
                          <a:xfrm>
                            <a:off x="0" y="0"/>
                            <a:ext cx="466344" cy="685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A767A1" w:rsidTr="00035DA6">
        <w:trPr>
          <w:trHeight w:val="4253"/>
        </w:trPr>
        <w:tc>
          <w:tcPr>
            <w:tcW w:w="3145" w:type="dxa"/>
          </w:tcPr>
          <w:p w:rsidR="00A767A1" w:rsidRPr="0031244D" w:rsidRDefault="00A767A1" w:rsidP="00F67ECB">
            <w:pPr>
              <w:spacing w:before="120" w:after="120"/>
              <w:ind w:left="115" w:right="115"/>
              <w:jc w:val="center"/>
              <w:outlineLvl w:val="0"/>
              <w:rPr>
                <w:rFonts w:ascii="Arial" w:hAnsi="Arial" w:cs="Arial"/>
                <w:b/>
                <w:i/>
              </w:rPr>
            </w:pPr>
            <w:r w:rsidRPr="00B01595">
              <w:rPr>
                <w:rFonts w:ascii="Arial" w:hAnsi="Arial" w:cs="Arial"/>
                <w:b/>
                <w:i/>
              </w:rPr>
              <w:t>Pulling one trolley</w:t>
            </w:r>
          </w:p>
          <w:p w:rsidR="00A767A1" w:rsidRPr="00490E0E" w:rsidRDefault="00A767A1" w:rsidP="00F67ECB">
            <w:pPr>
              <w:ind w:left="115" w:right="115"/>
              <w:jc w:val="both"/>
              <w:outlineLvl w:val="0"/>
              <w:rPr>
                <w:rFonts w:ascii="Arial" w:hAnsi="Arial" w:cs="Arial"/>
                <w:sz w:val="22"/>
                <w:szCs w:val="22"/>
              </w:rPr>
            </w:pPr>
            <w:r w:rsidRPr="00E11FC5">
              <w:rPr>
                <w:rFonts w:ascii="Arial" w:hAnsi="Arial" w:cs="Arial"/>
                <w:color w:val="FF0000"/>
                <w:sz w:val="22"/>
                <w:szCs w:val="22"/>
              </w:rPr>
              <w:t>Only pull to get the trolley into a position so that it can be pushed, which is</w:t>
            </w:r>
            <w:r>
              <w:rPr>
                <w:rFonts w:ascii="Arial" w:hAnsi="Arial" w:cs="Arial"/>
                <w:color w:val="FF0000"/>
                <w:sz w:val="22"/>
                <w:szCs w:val="22"/>
              </w:rPr>
              <w:t xml:space="preserve"> the</w:t>
            </w:r>
            <w:r w:rsidRPr="00E11FC5">
              <w:rPr>
                <w:rFonts w:ascii="Arial" w:hAnsi="Arial" w:cs="Arial"/>
                <w:color w:val="FF0000"/>
                <w:sz w:val="22"/>
                <w:szCs w:val="22"/>
              </w:rPr>
              <w:t xml:space="preserve"> safer position.</w:t>
            </w:r>
            <w:r>
              <w:rPr>
                <w:rFonts w:ascii="Arial" w:hAnsi="Arial" w:cs="Arial"/>
                <w:sz w:val="22"/>
                <w:szCs w:val="22"/>
              </w:rPr>
              <w:t xml:space="preserve"> </w:t>
            </w:r>
            <w:r w:rsidRPr="00490E0E">
              <w:rPr>
                <w:rFonts w:ascii="Arial" w:hAnsi="Arial" w:cs="Arial"/>
                <w:sz w:val="22"/>
                <w:szCs w:val="22"/>
              </w:rPr>
              <w:t>Check behind you to see where you are pulling into, now with your head facing forwards place two hands on the trolley and the front foot f</w:t>
            </w:r>
            <w:r>
              <w:rPr>
                <w:rFonts w:ascii="Arial" w:hAnsi="Arial" w:cs="Arial"/>
                <w:sz w:val="22"/>
                <w:szCs w:val="22"/>
              </w:rPr>
              <w:t>acing the direction of the pull.</w:t>
            </w:r>
            <w:r w:rsidRPr="00490E0E">
              <w:rPr>
                <w:rFonts w:ascii="Arial" w:hAnsi="Arial" w:cs="Arial"/>
                <w:sz w:val="22"/>
                <w:szCs w:val="22"/>
              </w:rPr>
              <w:t xml:space="preserve"> </w:t>
            </w:r>
          </w:p>
          <w:p w:rsidR="00A767A1" w:rsidRDefault="00A767A1" w:rsidP="00F67ECB">
            <w:pPr>
              <w:spacing w:before="80" w:after="120"/>
              <w:ind w:left="115" w:right="115"/>
              <w:jc w:val="both"/>
              <w:outlineLvl w:val="0"/>
              <w:rPr>
                <w:rFonts w:ascii="Arial" w:hAnsi="Arial" w:cs="Arial"/>
                <w:b/>
                <w:sz w:val="36"/>
                <w:szCs w:val="36"/>
              </w:rPr>
            </w:pPr>
            <w:r w:rsidRPr="00490E0E">
              <w:rPr>
                <w:rFonts w:ascii="Arial" w:hAnsi="Arial" w:cs="Arial"/>
                <w:sz w:val="22"/>
                <w:szCs w:val="22"/>
              </w:rPr>
              <w:t>Use the legs to initiate movement by bending and driving with the legs, applying a gradual application of force to initiate the movement. Once the movement has been initiated you can change position to allow you to face the direction of trave</w:t>
            </w:r>
            <w:r>
              <w:rPr>
                <w:rFonts w:ascii="Arial" w:hAnsi="Arial" w:cs="Arial"/>
                <w:sz w:val="22"/>
                <w:szCs w:val="22"/>
              </w:rPr>
              <w:t xml:space="preserve">l, </w:t>
            </w:r>
            <w:r w:rsidRPr="00E11FC5">
              <w:rPr>
                <w:rFonts w:ascii="Arial" w:hAnsi="Arial" w:cs="Arial"/>
                <w:color w:val="FF0000"/>
                <w:sz w:val="22"/>
                <w:szCs w:val="22"/>
              </w:rPr>
              <w:t>so pushing the trolley</w:t>
            </w:r>
            <w:r w:rsidR="00F67ECB">
              <w:rPr>
                <w:rFonts w:ascii="Arial" w:hAnsi="Arial" w:cs="Arial"/>
                <w:color w:val="FF0000"/>
                <w:sz w:val="22"/>
                <w:szCs w:val="22"/>
              </w:rPr>
              <w:t xml:space="preserve"> safely.</w:t>
            </w:r>
          </w:p>
        </w:tc>
        <w:tc>
          <w:tcPr>
            <w:tcW w:w="3870" w:type="dxa"/>
            <w:gridSpan w:val="2"/>
          </w:tcPr>
          <w:p w:rsidR="00A767A1" w:rsidRDefault="00A767A1" w:rsidP="00A767A1">
            <w:pPr>
              <w:jc w:val="center"/>
              <w:outlineLvl w:val="0"/>
              <w:rPr>
                <w:rFonts w:ascii="Arial" w:hAnsi="Arial" w:cs="Arial"/>
                <w:b/>
                <w:sz w:val="36"/>
                <w:szCs w:val="36"/>
              </w:rPr>
            </w:pPr>
            <w:r w:rsidRPr="00E51956">
              <w:rPr>
                <w:rFonts w:ascii="Arial" w:hAnsi="Arial" w:cs="Arial"/>
                <w:b/>
                <w:noProof/>
                <w:sz w:val="36"/>
                <w:szCs w:val="36"/>
                <w:lang w:eastAsia="en-GB"/>
              </w:rPr>
              <w:drawing>
                <wp:anchor distT="0" distB="0" distL="114300" distR="114300" simplePos="0" relativeHeight="251968512" behindDoc="1" locked="0" layoutInCell="1" allowOverlap="0" wp14:anchorId="2958A34B" wp14:editId="487D44B8">
                  <wp:simplePos x="0" y="0"/>
                  <wp:positionH relativeFrom="column">
                    <wp:align>center</wp:align>
                  </wp:positionH>
                  <wp:positionV relativeFrom="page">
                    <wp:posOffset>1920240</wp:posOffset>
                  </wp:positionV>
                  <wp:extent cx="448056" cy="676656"/>
                  <wp:effectExtent l="0" t="0" r="9525" b="0"/>
                  <wp:wrapTight wrapText="bothSides">
                    <wp:wrapPolygon edited="0">
                      <wp:start x="0" y="0"/>
                      <wp:lineTo x="0" y="20687"/>
                      <wp:lineTo x="21140" y="20687"/>
                      <wp:lineTo x="21140" y="0"/>
                      <wp:lineTo x="0" y="0"/>
                    </wp:wrapPolygon>
                  </wp:wrapTight>
                  <wp:docPr id="533"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48056" cy="6766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51956">
              <w:rPr>
                <w:rFonts w:ascii="Arial" w:hAnsi="Arial" w:cs="Arial"/>
                <w:b/>
                <w:noProof/>
                <w:sz w:val="36"/>
                <w:szCs w:val="36"/>
                <w:lang w:eastAsia="en-GB"/>
              </w:rPr>
              <w:drawing>
                <wp:anchor distT="0" distB="0" distL="114300" distR="114300" simplePos="0" relativeHeight="251967488" behindDoc="1" locked="0" layoutInCell="1" allowOverlap="1" wp14:anchorId="08C223D5" wp14:editId="1AE565D1">
                  <wp:simplePos x="0" y="0"/>
                  <wp:positionH relativeFrom="column">
                    <wp:align>center</wp:align>
                  </wp:positionH>
                  <wp:positionV relativeFrom="paragraph">
                    <wp:posOffset>205105</wp:posOffset>
                  </wp:positionV>
                  <wp:extent cx="2167128" cy="1618488"/>
                  <wp:effectExtent l="19050" t="19050" r="24130" b="20320"/>
                  <wp:wrapTight wrapText="bothSides">
                    <wp:wrapPolygon edited="0">
                      <wp:start x="-190" y="-254"/>
                      <wp:lineTo x="-190" y="21617"/>
                      <wp:lineTo x="21651" y="21617"/>
                      <wp:lineTo x="21651" y="-254"/>
                      <wp:lineTo x="-190" y="-254"/>
                    </wp:wrapPolygon>
                  </wp:wrapTight>
                  <wp:docPr id="534" name="Picture 2" descr="C:\Documents and Settings\iwakeling\My Documents\My Pictures\Trolley Handling\Clip 2 - Pulling single Dolly .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Documents and Settings\iwakeling\My Documents\My Pictures\Trolley Handling\Clip 2 - Pulling single Dolly .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15000"/>
                                    </a14:imgEffect>
                                  </a14:imgLayer>
                                </a14:imgProps>
                              </a:ext>
                            </a:extLst>
                          </a:blip>
                          <a:srcRect/>
                          <a:stretch>
                            <a:fillRect/>
                          </a:stretch>
                        </pic:blipFill>
                        <pic:spPr bwMode="auto">
                          <a:xfrm>
                            <a:off x="0" y="0"/>
                            <a:ext cx="2167128" cy="1618488"/>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tc>
        <w:tc>
          <w:tcPr>
            <w:tcW w:w="4008" w:type="dxa"/>
          </w:tcPr>
          <w:p w:rsidR="00A767A1" w:rsidRDefault="00A767A1" w:rsidP="00A767A1">
            <w:pPr>
              <w:jc w:val="center"/>
              <w:outlineLvl w:val="0"/>
              <w:rPr>
                <w:rFonts w:ascii="Arial" w:hAnsi="Arial" w:cs="Arial"/>
                <w:b/>
                <w:sz w:val="36"/>
                <w:szCs w:val="36"/>
              </w:rPr>
            </w:pPr>
            <w:r>
              <w:rPr>
                <w:rFonts w:ascii="Arial" w:hAnsi="Arial" w:cs="Arial"/>
                <w:b/>
                <w:noProof/>
                <w:sz w:val="36"/>
                <w:szCs w:val="36"/>
                <w:lang w:eastAsia="en-GB"/>
              </w:rPr>
              <w:drawing>
                <wp:anchor distT="0" distB="0" distL="114300" distR="114300" simplePos="0" relativeHeight="251970560" behindDoc="1" locked="0" layoutInCell="1" allowOverlap="0" wp14:anchorId="6D7FC8AE" wp14:editId="5A42BF88">
                  <wp:simplePos x="0" y="0"/>
                  <wp:positionH relativeFrom="column">
                    <wp:align>center</wp:align>
                  </wp:positionH>
                  <wp:positionV relativeFrom="page">
                    <wp:posOffset>1922780</wp:posOffset>
                  </wp:positionV>
                  <wp:extent cx="466344" cy="685800"/>
                  <wp:effectExtent l="0" t="0" r="0" b="0"/>
                  <wp:wrapTight wrapText="bothSides">
                    <wp:wrapPolygon edited="0">
                      <wp:start x="0" y="0"/>
                      <wp:lineTo x="0" y="21000"/>
                      <wp:lineTo x="20305" y="21000"/>
                      <wp:lineTo x="20305" y="0"/>
                      <wp:lineTo x="0" y="0"/>
                    </wp:wrapPolygon>
                  </wp:wrapTight>
                  <wp:docPr id="535"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40" cstate="print"/>
                          <a:srcRect/>
                          <a:stretch>
                            <a:fillRect/>
                          </a:stretch>
                        </pic:blipFill>
                        <pic:spPr bwMode="auto">
                          <a:xfrm>
                            <a:off x="0" y="0"/>
                            <a:ext cx="466344" cy="685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
                <w:noProof/>
                <w:sz w:val="36"/>
                <w:szCs w:val="36"/>
                <w:lang w:eastAsia="en-GB"/>
              </w:rPr>
              <w:drawing>
                <wp:anchor distT="0" distB="0" distL="114300" distR="114300" simplePos="0" relativeHeight="251969536" behindDoc="1" locked="0" layoutInCell="1" allowOverlap="1" wp14:anchorId="4DBABC37" wp14:editId="0FD374D5">
                  <wp:simplePos x="0" y="0"/>
                  <wp:positionH relativeFrom="column">
                    <wp:align>center</wp:align>
                  </wp:positionH>
                  <wp:positionV relativeFrom="paragraph">
                    <wp:posOffset>200660</wp:posOffset>
                  </wp:positionV>
                  <wp:extent cx="2157984" cy="1618488"/>
                  <wp:effectExtent l="19050" t="19050" r="13970" b="20320"/>
                  <wp:wrapTight wrapText="bothSides">
                    <wp:wrapPolygon edited="0">
                      <wp:start x="-191" y="-254"/>
                      <wp:lineTo x="-191" y="21617"/>
                      <wp:lineTo x="21549" y="21617"/>
                      <wp:lineTo x="21549" y="-254"/>
                      <wp:lineTo x="-191" y="-254"/>
                    </wp:wrapPolygon>
                  </wp:wrapTight>
                  <wp:docPr id="536" name="Picture 517" descr="Trolley photos Jan 2010 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7" descr="Trolley photos Jan 2010 002"/>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15000"/>
                                    </a14:imgEffect>
                                  </a14:imgLayer>
                                </a14:imgProps>
                              </a:ext>
                            </a:extLst>
                          </a:blip>
                          <a:srcRect/>
                          <a:stretch>
                            <a:fillRect/>
                          </a:stretch>
                        </pic:blipFill>
                        <pic:spPr bwMode="auto">
                          <a:xfrm>
                            <a:off x="0" y="0"/>
                            <a:ext cx="2157984" cy="1618488"/>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tc>
      </w:tr>
      <w:tr w:rsidR="00A767A1" w:rsidTr="00035DA6">
        <w:trPr>
          <w:trHeight w:val="4253"/>
        </w:trPr>
        <w:tc>
          <w:tcPr>
            <w:tcW w:w="3145" w:type="dxa"/>
          </w:tcPr>
          <w:p w:rsidR="00A767A1" w:rsidRPr="00B01595" w:rsidRDefault="00A767A1" w:rsidP="00F67ECB">
            <w:pPr>
              <w:spacing w:before="120" w:after="120"/>
              <w:ind w:left="115" w:right="115"/>
              <w:jc w:val="center"/>
              <w:outlineLvl w:val="0"/>
              <w:rPr>
                <w:rFonts w:ascii="Arial" w:hAnsi="Arial" w:cs="Arial"/>
                <w:b/>
                <w:i/>
              </w:rPr>
            </w:pPr>
            <w:r w:rsidRPr="00B01595">
              <w:rPr>
                <w:rFonts w:ascii="Arial" w:hAnsi="Arial" w:cs="Arial"/>
                <w:b/>
                <w:i/>
              </w:rPr>
              <w:t>Pushing two trolleys</w:t>
            </w:r>
          </w:p>
          <w:p w:rsidR="00A767A1" w:rsidRPr="00B01595" w:rsidRDefault="00A767A1" w:rsidP="00F67ECB">
            <w:pPr>
              <w:spacing w:before="80"/>
              <w:ind w:left="115" w:right="115"/>
              <w:jc w:val="both"/>
              <w:outlineLvl w:val="0"/>
              <w:rPr>
                <w:rFonts w:ascii="Arial" w:hAnsi="Arial" w:cs="Arial"/>
                <w:sz w:val="23"/>
                <w:szCs w:val="23"/>
              </w:rPr>
            </w:pPr>
            <w:r w:rsidRPr="00B01595">
              <w:rPr>
                <w:rFonts w:ascii="Arial" w:hAnsi="Arial" w:cs="Arial"/>
                <w:sz w:val="23"/>
                <w:szCs w:val="23"/>
              </w:rPr>
              <w:t xml:space="preserve">Exactly the same as pushing one trolley but you’ll probably need to gradually apply more force to overcome the additional weight, but the same applies if it doesn’t move STOP! </w:t>
            </w:r>
          </w:p>
          <w:p w:rsidR="00A767A1" w:rsidRDefault="00A767A1" w:rsidP="00F67ECB">
            <w:pPr>
              <w:spacing w:before="80"/>
              <w:ind w:left="115" w:right="115"/>
              <w:jc w:val="both"/>
              <w:outlineLvl w:val="0"/>
              <w:rPr>
                <w:rFonts w:ascii="Arial" w:hAnsi="Arial" w:cs="Arial"/>
                <w:sz w:val="23"/>
                <w:szCs w:val="23"/>
              </w:rPr>
            </w:pPr>
            <w:r w:rsidRPr="00B01595">
              <w:rPr>
                <w:rFonts w:ascii="Arial" w:hAnsi="Arial" w:cs="Arial"/>
                <w:sz w:val="23"/>
                <w:szCs w:val="23"/>
              </w:rPr>
              <w:t>Once movement has been initiated step up slightly to enable control to be taken of the second trolley. If you have to stop, repeat the procedure to initiate the movement.</w:t>
            </w:r>
          </w:p>
          <w:p w:rsidR="00A767A1" w:rsidRPr="00B01595" w:rsidRDefault="00A767A1" w:rsidP="00F67ECB">
            <w:pPr>
              <w:spacing w:before="80"/>
              <w:ind w:left="115" w:right="115"/>
              <w:jc w:val="both"/>
              <w:outlineLvl w:val="0"/>
              <w:rPr>
                <w:rFonts w:ascii="Arial" w:hAnsi="Arial" w:cs="Arial"/>
                <w:b/>
              </w:rPr>
            </w:pPr>
            <w:r w:rsidRPr="00B01595">
              <w:rPr>
                <w:rFonts w:ascii="Arial" w:hAnsi="Arial" w:cs="Arial"/>
              </w:rPr>
              <w:t xml:space="preserve"> </w:t>
            </w:r>
          </w:p>
        </w:tc>
        <w:tc>
          <w:tcPr>
            <w:tcW w:w="3870" w:type="dxa"/>
            <w:gridSpan w:val="2"/>
          </w:tcPr>
          <w:p w:rsidR="00A767A1" w:rsidRDefault="00A767A1" w:rsidP="00A767A1">
            <w:pPr>
              <w:jc w:val="center"/>
              <w:outlineLvl w:val="0"/>
              <w:rPr>
                <w:rFonts w:ascii="Arial" w:hAnsi="Arial" w:cs="Arial"/>
                <w:b/>
                <w:sz w:val="36"/>
                <w:szCs w:val="36"/>
              </w:rPr>
            </w:pPr>
            <w:r w:rsidRPr="00B01595">
              <w:rPr>
                <w:rFonts w:ascii="Arial" w:hAnsi="Arial" w:cs="Arial"/>
                <w:b/>
                <w:noProof/>
                <w:sz w:val="36"/>
                <w:szCs w:val="36"/>
                <w:lang w:eastAsia="en-GB"/>
              </w:rPr>
              <w:drawing>
                <wp:anchor distT="0" distB="0" distL="114300" distR="114300" simplePos="0" relativeHeight="251972608" behindDoc="1" locked="0" layoutInCell="1" allowOverlap="0" wp14:anchorId="3E35C39B" wp14:editId="2F9DDBF0">
                  <wp:simplePos x="0" y="0"/>
                  <wp:positionH relativeFrom="column">
                    <wp:align>center</wp:align>
                  </wp:positionH>
                  <wp:positionV relativeFrom="page">
                    <wp:posOffset>1915795</wp:posOffset>
                  </wp:positionV>
                  <wp:extent cx="448056" cy="676656"/>
                  <wp:effectExtent l="0" t="0" r="9525" b="0"/>
                  <wp:wrapTight wrapText="bothSides">
                    <wp:wrapPolygon edited="0">
                      <wp:start x="0" y="0"/>
                      <wp:lineTo x="0" y="20687"/>
                      <wp:lineTo x="21140" y="20687"/>
                      <wp:lineTo x="21140" y="0"/>
                      <wp:lineTo x="0" y="0"/>
                    </wp:wrapPolygon>
                  </wp:wrapTight>
                  <wp:docPr id="53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48056" cy="6766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01595">
              <w:rPr>
                <w:rFonts w:ascii="Arial" w:hAnsi="Arial" w:cs="Arial"/>
                <w:b/>
                <w:noProof/>
                <w:sz w:val="36"/>
                <w:szCs w:val="36"/>
                <w:lang w:eastAsia="en-GB"/>
              </w:rPr>
              <w:drawing>
                <wp:anchor distT="0" distB="0" distL="114300" distR="114300" simplePos="0" relativeHeight="251971584" behindDoc="1" locked="0" layoutInCell="1" allowOverlap="1" wp14:anchorId="560B5CBB" wp14:editId="0CF143E9">
                  <wp:simplePos x="0" y="0"/>
                  <wp:positionH relativeFrom="column">
                    <wp:align>center</wp:align>
                  </wp:positionH>
                  <wp:positionV relativeFrom="paragraph">
                    <wp:posOffset>205105</wp:posOffset>
                  </wp:positionV>
                  <wp:extent cx="2157984" cy="1618488"/>
                  <wp:effectExtent l="19050" t="19050" r="13970" b="20320"/>
                  <wp:wrapTight wrapText="bothSides">
                    <wp:wrapPolygon edited="0">
                      <wp:start x="-191" y="-254"/>
                      <wp:lineTo x="-191" y="21617"/>
                      <wp:lineTo x="21549" y="21617"/>
                      <wp:lineTo x="21549" y="-254"/>
                      <wp:lineTo x="-191" y="-254"/>
                    </wp:wrapPolygon>
                  </wp:wrapTight>
                  <wp:docPr id="538" name="Picture 8" descr="C:\Documents and Settings\iwakeling\My Documents\My Pictures\Trolley Handling\Dairy Crest 2 x Milk Dollies 3 July 2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Documents and Settings\iwakeling\My Documents\My Pictures\Trolley Handling\Dairy Crest 2 x Milk Dollies 3 July 2013.jpg"/>
                          <pic:cNvPicPr>
                            <a:picLocks noChangeAspect="1" noChangeArrowheads="1"/>
                          </pic:cNvPicPr>
                        </pic:nvPicPr>
                        <pic:blipFill>
                          <a:blip r:embed="rId45" cstate="print"/>
                          <a:srcRect/>
                          <a:stretch>
                            <a:fillRect/>
                          </a:stretch>
                        </pic:blipFill>
                        <pic:spPr bwMode="auto">
                          <a:xfrm>
                            <a:off x="0" y="0"/>
                            <a:ext cx="2157984" cy="1618488"/>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tc>
        <w:tc>
          <w:tcPr>
            <w:tcW w:w="4008" w:type="dxa"/>
          </w:tcPr>
          <w:p w:rsidR="00A767A1" w:rsidRDefault="00A767A1" w:rsidP="00A767A1">
            <w:pPr>
              <w:jc w:val="center"/>
              <w:outlineLvl w:val="0"/>
              <w:rPr>
                <w:rFonts w:ascii="Arial" w:hAnsi="Arial" w:cs="Arial"/>
                <w:b/>
                <w:sz w:val="36"/>
                <w:szCs w:val="36"/>
              </w:rPr>
            </w:pPr>
            <w:r>
              <w:rPr>
                <w:noProof/>
                <w:lang w:eastAsia="en-GB"/>
              </w:rPr>
              <w:drawing>
                <wp:anchor distT="0" distB="0" distL="114300" distR="114300" simplePos="0" relativeHeight="252005376" behindDoc="1" locked="0" layoutInCell="1" allowOverlap="1">
                  <wp:simplePos x="0" y="0"/>
                  <wp:positionH relativeFrom="column">
                    <wp:align>center</wp:align>
                  </wp:positionH>
                  <wp:positionV relativeFrom="paragraph">
                    <wp:posOffset>201295</wp:posOffset>
                  </wp:positionV>
                  <wp:extent cx="2395728" cy="1551950"/>
                  <wp:effectExtent l="19050" t="19050" r="24130" b="10160"/>
                  <wp:wrapTight wrapText="bothSides">
                    <wp:wrapPolygon edited="0">
                      <wp:start x="-172" y="-265"/>
                      <wp:lineTo x="-172" y="21476"/>
                      <wp:lineTo x="21646" y="21476"/>
                      <wp:lineTo x="21646" y="-265"/>
                      <wp:lineTo x="-172" y="-265"/>
                    </wp:wrapPolygon>
                  </wp:wrapTight>
                  <wp:docPr id="5" name="Picture 5" descr="Picture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013.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395728" cy="155195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rsidR="00A767A1" w:rsidRDefault="00A767A1" w:rsidP="00A767A1">
            <w:pPr>
              <w:jc w:val="center"/>
              <w:outlineLvl w:val="0"/>
              <w:rPr>
                <w:rFonts w:ascii="Arial" w:hAnsi="Arial" w:cs="Arial"/>
                <w:b/>
                <w:color w:val="FF0000"/>
                <w:sz w:val="36"/>
                <w:szCs w:val="36"/>
              </w:rPr>
            </w:pPr>
          </w:p>
          <w:p w:rsidR="00A767A1" w:rsidRDefault="00072E48" w:rsidP="00A767A1">
            <w:pPr>
              <w:jc w:val="center"/>
              <w:outlineLvl w:val="0"/>
              <w:rPr>
                <w:rFonts w:ascii="Arial" w:hAnsi="Arial" w:cs="Arial"/>
                <w:b/>
                <w:color w:val="FF0000"/>
                <w:sz w:val="36"/>
                <w:szCs w:val="36"/>
              </w:rPr>
            </w:pPr>
            <w:r>
              <w:rPr>
                <w:rFonts w:ascii="Arial" w:hAnsi="Arial" w:cs="Arial"/>
                <w:b/>
                <w:noProof/>
                <w:sz w:val="36"/>
                <w:szCs w:val="36"/>
                <w:lang w:eastAsia="en-GB"/>
              </w:rPr>
              <w:drawing>
                <wp:anchor distT="0" distB="0" distL="114300" distR="114300" simplePos="0" relativeHeight="252004352" behindDoc="1" locked="0" layoutInCell="1" allowOverlap="0" wp14:anchorId="20282DA8" wp14:editId="406C3D2E">
                  <wp:simplePos x="0" y="0"/>
                  <wp:positionH relativeFrom="column">
                    <wp:align>center</wp:align>
                  </wp:positionH>
                  <wp:positionV relativeFrom="page">
                    <wp:posOffset>1920240</wp:posOffset>
                  </wp:positionV>
                  <wp:extent cx="466344" cy="686174"/>
                  <wp:effectExtent l="0" t="0" r="0" b="0"/>
                  <wp:wrapTight wrapText="bothSides">
                    <wp:wrapPolygon edited="0">
                      <wp:start x="0" y="0"/>
                      <wp:lineTo x="0" y="21000"/>
                      <wp:lineTo x="20305" y="21000"/>
                      <wp:lineTo x="20305" y="0"/>
                      <wp:lineTo x="0" y="0"/>
                    </wp:wrapPolygon>
                  </wp:wrapTight>
                  <wp:docPr id="463"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40" cstate="print"/>
                          <a:srcRect/>
                          <a:stretch>
                            <a:fillRect/>
                          </a:stretch>
                        </pic:blipFill>
                        <pic:spPr bwMode="auto">
                          <a:xfrm>
                            <a:off x="0" y="0"/>
                            <a:ext cx="466344" cy="6861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767A1" w:rsidRPr="00B01595" w:rsidRDefault="00A767A1" w:rsidP="00A767A1">
            <w:pPr>
              <w:jc w:val="center"/>
              <w:outlineLvl w:val="0"/>
              <w:rPr>
                <w:rFonts w:ascii="Arial" w:hAnsi="Arial" w:cs="Arial"/>
                <w:b/>
                <w:color w:val="FF0000"/>
                <w:sz w:val="36"/>
                <w:szCs w:val="36"/>
              </w:rPr>
            </w:pPr>
          </w:p>
        </w:tc>
      </w:tr>
      <w:tr w:rsidR="00A767A1" w:rsidTr="00035DA6">
        <w:trPr>
          <w:trHeight w:val="4253"/>
        </w:trPr>
        <w:tc>
          <w:tcPr>
            <w:tcW w:w="3145" w:type="dxa"/>
          </w:tcPr>
          <w:p w:rsidR="00A767A1" w:rsidRPr="009C4F52" w:rsidRDefault="00A767A1" w:rsidP="00B45930">
            <w:pPr>
              <w:spacing w:before="80" w:after="80"/>
              <w:ind w:left="115" w:right="115"/>
              <w:jc w:val="center"/>
              <w:outlineLvl w:val="0"/>
              <w:rPr>
                <w:rFonts w:ascii="Arial" w:hAnsi="Arial" w:cs="Arial"/>
                <w:b/>
                <w:i/>
              </w:rPr>
            </w:pPr>
            <w:r w:rsidRPr="00D2218F">
              <w:rPr>
                <w:rFonts w:ascii="Arial" w:hAnsi="Arial" w:cs="Arial"/>
                <w:b/>
                <w:i/>
              </w:rPr>
              <w:t>Pulling two trolleys</w:t>
            </w:r>
          </w:p>
          <w:p w:rsidR="00B45930" w:rsidRDefault="00A767A1" w:rsidP="00B45930">
            <w:pPr>
              <w:spacing w:before="80"/>
              <w:ind w:left="115" w:right="115"/>
              <w:jc w:val="both"/>
              <w:outlineLvl w:val="0"/>
              <w:rPr>
                <w:rFonts w:ascii="Arial" w:hAnsi="Arial" w:cs="Arial"/>
                <w:color w:val="FF0000"/>
                <w:sz w:val="23"/>
                <w:szCs w:val="23"/>
              </w:rPr>
            </w:pPr>
            <w:r w:rsidRPr="0077674B">
              <w:rPr>
                <w:rFonts w:ascii="Arial" w:hAnsi="Arial" w:cs="Arial"/>
                <w:color w:val="FF0000"/>
                <w:sz w:val="23"/>
                <w:szCs w:val="23"/>
              </w:rPr>
              <w:t xml:space="preserve">Only pull trolleys to get them into the right position to then push </w:t>
            </w:r>
            <w:r w:rsidR="00B45930">
              <w:rPr>
                <w:rFonts w:ascii="Arial" w:hAnsi="Arial" w:cs="Arial"/>
                <w:color w:val="FF0000"/>
                <w:sz w:val="23"/>
                <w:szCs w:val="23"/>
              </w:rPr>
              <w:t>them. It is preferable to pull one trolley at a time to get two</w:t>
            </w:r>
            <w:r w:rsidRPr="0077674B">
              <w:rPr>
                <w:rFonts w:ascii="Arial" w:hAnsi="Arial" w:cs="Arial"/>
                <w:color w:val="FF0000"/>
                <w:sz w:val="23"/>
                <w:szCs w:val="23"/>
              </w:rPr>
              <w:t xml:space="preserve"> trolleys into position to then push them</w:t>
            </w:r>
            <w:r>
              <w:rPr>
                <w:rFonts w:ascii="Arial" w:hAnsi="Arial" w:cs="Arial"/>
                <w:color w:val="FF0000"/>
                <w:sz w:val="23"/>
                <w:szCs w:val="23"/>
              </w:rPr>
              <w:t>, as above.</w:t>
            </w:r>
          </w:p>
          <w:p w:rsidR="00A767A1" w:rsidRDefault="00A767A1" w:rsidP="00B45930">
            <w:pPr>
              <w:spacing w:before="80"/>
              <w:ind w:left="115" w:right="115"/>
              <w:jc w:val="both"/>
              <w:outlineLvl w:val="0"/>
              <w:rPr>
                <w:rFonts w:ascii="Arial" w:hAnsi="Arial" w:cs="Arial"/>
                <w:sz w:val="23"/>
                <w:szCs w:val="23"/>
              </w:rPr>
            </w:pPr>
            <w:r>
              <w:rPr>
                <w:rFonts w:ascii="Arial" w:hAnsi="Arial" w:cs="Arial"/>
                <w:sz w:val="23"/>
                <w:szCs w:val="23"/>
              </w:rPr>
              <w:t>As per pulling one tr</w:t>
            </w:r>
            <w:r w:rsidRPr="00B01595">
              <w:rPr>
                <w:rFonts w:ascii="Arial" w:hAnsi="Arial" w:cs="Arial"/>
                <w:sz w:val="23"/>
                <w:szCs w:val="23"/>
              </w:rPr>
              <w:t>oll</w:t>
            </w:r>
            <w:r>
              <w:rPr>
                <w:rFonts w:ascii="Arial" w:hAnsi="Arial" w:cs="Arial"/>
                <w:sz w:val="23"/>
                <w:szCs w:val="23"/>
              </w:rPr>
              <w:t>e</w:t>
            </w:r>
            <w:r w:rsidRPr="00B01595">
              <w:rPr>
                <w:rFonts w:ascii="Arial" w:hAnsi="Arial" w:cs="Arial"/>
                <w:sz w:val="23"/>
                <w:szCs w:val="23"/>
              </w:rPr>
              <w:t>y but once again gradually apply more force to overcome the additional weight and the pull has to start in a position so that cont</w:t>
            </w:r>
            <w:r>
              <w:rPr>
                <w:rFonts w:ascii="Arial" w:hAnsi="Arial" w:cs="Arial"/>
                <w:sz w:val="23"/>
                <w:szCs w:val="23"/>
              </w:rPr>
              <w:t>rol can be taken of the second tr</w:t>
            </w:r>
            <w:r w:rsidRPr="00B01595">
              <w:rPr>
                <w:rFonts w:ascii="Arial" w:hAnsi="Arial" w:cs="Arial"/>
                <w:sz w:val="23"/>
                <w:szCs w:val="23"/>
              </w:rPr>
              <w:t>oll</w:t>
            </w:r>
            <w:r>
              <w:rPr>
                <w:rFonts w:ascii="Arial" w:hAnsi="Arial" w:cs="Arial"/>
                <w:sz w:val="23"/>
                <w:szCs w:val="23"/>
              </w:rPr>
              <w:t>e</w:t>
            </w:r>
            <w:r w:rsidRPr="00B01595">
              <w:rPr>
                <w:rFonts w:ascii="Arial" w:hAnsi="Arial" w:cs="Arial"/>
                <w:sz w:val="23"/>
                <w:szCs w:val="23"/>
              </w:rPr>
              <w:t>y.</w:t>
            </w:r>
          </w:p>
          <w:p w:rsidR="00A767A1" w:rsidRPr="00044743" w:rsidRDefault="00A767A1" w:rsidP="00B45930">
            <w:pPr>
              <w:spacing w:before="80"/>
              <w:ind w:left="115" w:right="115"/>
              <w:jc w:val="both"/>
              <w:outlineLvl w:val="0"/>
              <w:rPr>
                <w:rFonts w:ascii="Arial" w:hAnsi="Arial" w:cs="Arial"/>
                <w:color w:val="FF0000"/>
                <w:sz w:val="23"/>
                <w:szCs w:val="23"/>
              </w:rPr>
            </w:pPr>
            <w:r w:rsidRPr="00B01595">
              <w:rPr>
                <w:rFonts w:ascii="Arial" w:hAnsi="Arial" w:cs="Arial"/>
                <w:sz w:val="23"/>
                <w:szCs w:val="23"/>
              </w:rPr>
              <w:t xml:space="preserve">However ensure the front foot is facing forward, pull in line, don’t twist, </w:t>
            </w:r>
            <w:r>
              <w:rPr>
                <w:rFonts w:ascii="Arial" w:hAnsi="Arial" w:cs="Arial"/>
                <w:sz w:val="23"/>
                <w:szCs w:val="23"/>
              </w:rPr>
              <w:t>and take control of the second tr</w:t>
            </w:r>
            <w:r w:rsidRPr="00B01595">
              <w:rPr>
                <w:rFonts w:ascii="Arial" w:hAnsi="Arial" w:cs="Arial"/>
                <w:sz w:val="23"/>
                <w:szCs w:val="23"/>
              </w:rPr>
              <w:t>oll</w:t>
            </w:r>
            <w:r>
              <w:rPr>
                <w:rFonts w:ascii="Arial" w:hAnsi="Arial" w:cs="Arial"/>
                <w:sz w:val="23"/>
                <w:szCs w:val="23"/>
              </w:rPr>
              <w:t>e</w:t>
            </w:r>
            <w:r w:rsidRPr="00B01595">
              <w:rPr>
                <w:rFonts w:ascii="Arial" w:hAnsi="Arial" w:cs="Arial"/>
                <w:sz w:val="23"/>
                <w:szCs w:val="23"/>
              </w:rPr>
              <w:t>y. Once momentum has be</w:t>
            </w:r>
            <w:r>
              <w:rPr>
                <w:rFonts w:ascii="Arial" w:hAnsi="Arial" w:cs="Arial"/>
                <w:sz w:val="23"/>
                <w:szCs w:val="23"/>
              </w:rPr>
              <w:t xml:space="preserve">en gained you can change position, </w:t>
            </w:r>
            <w:r w:rsidRPr="00044743">
              <w:rPr>
                <w:rFonts w:ascii="Arial" w:hAnsi="Arial" w:cs="Arial"/>
                <w:color w:val="FF0000"/>
                <w:sz w:val="23"/>
                <w:szCs w:val="23"/>
              </w:rPr>
              <w:t xml:space="preserve">so that you are pushing the trolley as this is the safest method </w:t>
            </w:r>
          </w:p>
          <w:p w:rsidR="00A767A1" w:rsidRPr="00B01595" w:rsidRDefault="00A767A1" w:rsidP="00615F2F">
            <w:pPr>
              <w:spacing w:before="80" w:after="80"/>
              <w:ind w:left="115" w:right="115"/>
              <w:jc w:val="both"/>
              <w:outlineLvl w:val="0"/>
              <w:rPr>
                <w:rFonts w:ascii="Arial" w:hAnsi="Arial" w:cs="Arial"/>
                <w:sz w:val="23"/>
                <w:szCs w:val="23"/>
              </w:rPr>
            </w:pPr>
            <w:r>
              <w:rPr>
                <w:rFonts w:ascii="Arial" w:hAnsi="Arial" w:cs="Arial"/>
                <w:sz w:val="23"/>
                <w:szCs w:val="23"/>
              </w:rPr>
              <w:t>Never allow your hands to go behind your body, always keep them level.</w:t>
            </w:r>
          </w:p>
        </w:tc>
        <w:tc>
          <w:tcPr>
            <w:tcW w:w="3870" w:type="dxa"/>
            <w:gridSpan w:val="2"/>
          </w:tcPr>
          <w:p w:rsidR="00A767A1" w:rsidRPr="00B01595" w:rsidRDefault="00A767A1" w:rsidP="00A767A1">
            <w:pPr>
              <w:jc w:val="center"/>
              <w:outlineLvl w:val="0"/>
              <w:rPr>
                <w:rFonts w:ascii="Arial" w:hAnsi="Arial" w:cs="Arial"/>
                <w:b/>
                <w:sz w:val="36"/>
                <w:szCs w:val="36"/>
              </w:rPr>
            </w:pPr>
            <w:r w:rsidRPr="00D2218F">
              <w:rPr>
                <w:rFonts w:ascii="Arial" w:hAnsi="Arial" w:cs="Arial"/>
                <w:b/>
                <w:noProof/>
                <w:sz w:val="36"/>
                <w:szCs w:val="36"/>
                <w:lang w:eastAsia="en-GB"/>
              </w:rPr>
              <w:drawing>
                <wp:anchor distT="0" distB="0" distL="114300" distR="114300" simplePos="0" relativeHeight="251974656" behindDoc="1" locked="0" layoutInCell="1" allowOverlap="0" wp14:anchorId="7BFB812C" wp14:editId="7A977F99">
                  <wp:simplePos x="0" y="0"/>
                  <wp:positionH relativeFrom="column">
                    <wp:align>center</wp:align>
                  </wp:positionH>
                  <wp:positionV relativeFrom="page">
                    <wp:posOffset>1957705</wp:posOffset>
                  </wp:positionV>
                  <wp:extent cx="446405" cy="672465"/>
                  <wp:effectExtent l="19050" t="0" r="0" b="0"/>
                  <wp:wrapTight wrapText="bothSides">
                    <wp:wrapPolygon edited="0">
                      <wp:start x="-922" y="0"/>
                      <wp:lineTo x="-922" y="20805"/>
                      <wp:lineTo x="21201" y="20805"/>
                      <wp:lineTo x="21201" y="0"/>
                      <wp:lineTo x="-922" y="0"/>
                    </wp:wrapPolygon>
                  </wp:wrapTight>
                  <wp:docPr id="539"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46405" cy="672465"/>
                          </a:xfrm>
                          <a:prstGeom prst="rect">
                            <a:avLst/>
                          </a:prstGeom>
                          <a:noFill/>
                          <a:ln w="9525">
                            <a:noFill/>
                            <a:miter lim="800000"/>
                            <a:headEnd/>
                            <a:tailEnd/>
                          </a:ln>
                        </pic:spPr>
                      </pic:pic>
                    </a:graphicData>
                  </a:graphic>
                </wp:anchor>
              </w:drawing>
            </w:r>
            <w:r w:rsidRPr="00D2218F">
              <w:rPr>
                <w:rFonts w:ascii="Arial" w:hAnsi="Arial" w:cs="Arial"/>
                <w:b/>
                <w:noProof/>
                <w:sz w:val="36"/>
                <w:szCs w:val="36"/>
                <w:lang w:eastAsia="en-GB"/>
              </w:rPr>
              <w:drawing>
                <wp:anchor distT="0" distB="0" distL="114300" distR="114300" simplePos="0" relativeHeight="251973632" behindDoc="1" locked="0" layoutInCell="1" allowOverlap="1" wp14:anchorId="21071249" wp14:editId="27553E2E">
                  <wp:simplePos x="0" y="0"/>
                  <wp:positionH relativeFrom="column">
                    <wp:align>center</wp:align>
                  </wp:positionH>
                  <wp:positionV relativeFrom="paragraph">
                    <wp:posOffset>205105</wp:posOffset>
                  </wp:positionV>
                  <wp:extent cx="2162810" cy="1621155"/>
                  <wp:effectExtent l="19050" t="19050" r="27940" b="17145"/>
                  <wp:wrapTight wrapText="bothSides">
                    <wp:wrapPolygon edited="0">
                      <wp:start x="-190" y="-254"/>
                      <wp:lineTo x="-190" y="21575"/>
                      <wp:lineTo x="21689" y="21575"/>
                      <wp:lineTo x="21689" y="-254"/>
                      <wp:lineTo x="-190" y="-254"/>
                    </wp:wrapPolygon>
                  </wp:wrapTight>
                  <wp:docPr id="540" name="Picture 3" descr="C:\Documents and Settings\iwakeling\My Documents\My Pictures\Trolley Handling\Clip 4 - Pulling Two Dolli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Documents and Settings\iwakeling\My Documents\My Pictures\Trolley Handling\Clip 4 - Pulling Two Dollies.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15000"/>
                                    </a14:imgEffect>
                                  </a14:imgLayer>
                                </a14:imgProps>
                              </a:ext>
                            </a:extLst>
                          </a:blip>
                          <a:srcRect/>
                          <a:stretch>
                            <a:fillRect/>
                          </a:stretch>
                        </pic:blipFill>
                        <pic:spPr bwMode="auto">
                          <a:xfrm>
                            <a:off x="0" y="0"/>
                            <a:ext cx="2162810" cy="1621155"/>
                          </a:xfrm>
                          <a:prstGeom prst="rect">
                            <a:avLst/>
                          </a:prstGeom>
                          <a:noFill/>
                          <a:ln w="9525">
                            <a:solidFill>
                              <a:srgbClr val="000000"/>
                            </a:solidFill>
                            <a:miter lim="800000"/>
                            <a:headEnd/>
                            <a:tailEnd/>
                          </a:ln>
                        </pic:spPr>
                      </pic:pic>
                    </a:graphicData>
                  </a:graphic>
                </wp:anchor>
              </w:drawing>
            </w:r>
          </w:p>
        </w:tc>
        <w:tc>
          <w:tcPr>
            <w:tcW w:w="4008" w:type="dxa"/>
          </w:tcPr>
          <w:p w:rsidR="00A767A1" w:rsidRDefault="00A767A1" w:rsidP="00A767A1">
            <w:pPr>
              <w:jc w:val="center"/>
              <w:outlineLvl w:val="0"/>
              <w:rPr>
                <w:rFonts w:ascii="Arial" w:hAnsi="Arial" w:cs="Arial"/>
                <w:b/>
                <w:sz w:val="36"/>
                <w:szCs w:val="36"/>
              </w:rPr>
            </w:pPr>
            <w:r w:rsidRPr="00D2218F">
              <w:rPr>
                <w:rFonts w:ascii="Arial" w:hAnsi="Arial" w:cs="Arial"/>
                <w:b/>
                <w:noProof/>
                <w:sz w:val="36"/>
                <w:szCs w:val="36"/>
                <w:lang w:eastAsia="en-GB"/>
              </w:rPr>
              <w:drawing>
                <wp:anchor distT="0" distB="0" distL="114300" distR="114300" simplePos="0" relativeHeight="251962368" behindDoc="1" locked="0" layoutInCell="1" allowOverlap="0" wp14:anchorId="0C3F4561" wp14:editId="72554578">
                  <wp:simplePos x="0" y="0"/>
                  <wp:positionH relativeFrom="column">
                    <wp:align>center</wp:align>
                  </wp:positionH>
                  <wp:positionV relativeFrom="page">
                    <wp:posOffset>1958975</wp:posOffset>
                  </wp:positionV>
                  <wp:extent cx="463550" cy="689610"/>
                  <wp:effectExtent l="19050" t="0" r="0" b="0"/>
                  <wp:wrapTight wrapText="bothSides">
                    <wp:wrapPolygon edited="0">
                      <wp:start x="-888" y="0"/>
                      <wp:lineTo x="-888" y="20884"/>
                      <wp:lineTo x="21304" y="20884"/>
                      <wp:lineTo x="21304" y="0"/>
                      <wp:lineTo x="-888" y="0"/>
                    </wp:wrapPolygon>
                  </wp:wrapTight>
                  <wp:docPr id="542"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40" cstate="print"/>
                          <a:srcRect/>
                          <a:stretch>
                            <a:fillRect/>
                          </a:stretch>
                        </pic:blipFill>
                        <pic:spPr bwMode="auto">
                          <a:xfrm>
                            <a:off x="0" y="0"/>
                            <a:ext cx="463550" cy="689610"/>
                          </a:xfrm>
                          <a:prstGeom prst="rect">
                            <a:avLst/>
                          </a:prstGeom>
                          <a:noFill/>
                          <a:ln w="9525">
                            <a:noFill/>
                            <a:miter lim="800000"/>
                            <a:headEnd/>
                            <a:tailEnd/>
                          </a:ln>
                        </pic:spPr>
                      </pic:pic>
                    </a:graphicData>
                  </a:graphic>
                </wp:anchor>
              </w:drawing>
            </w:r>
            <w:r w:rsidRPr="00D2218F">
              <w:rPr>
                <w:rFonts w:ascii="Arial" w:hAnsi="Arial" w:cs="Arial"/>
                <w:b/>
                <w:noProof/>
                <w:sz w:val="36"/>
                <w:szCs w:val="36"/>
                <w:lang w:eastAsia="en-GB"/>
              </w:rPr>
              <w:drawing>
                <wp:anchor distT="0" distB="0" distL="114300" distR="114300" simplePos="0" relativeHeight="251975680" behindDoc="1" locked="0" layoutInCell="1" allowOverlap="0" wp14:anchorId="4C570561" wp14:editId="41762C96">
                  <wp:simplePos x="0" y="0"/>
                  <wp:positionH relativeFrom="column">
                    <wp:align>center</wp:align>
                  </wp:positionH>
                  <wp:positionV relativeFrom="paragraph">
                    <wp:posOffset>201295</wp:posOffset>
                  </wp:positionV>
                  <wp:extent cx="2159635" cy="1617345"/>
                  <wp:effectExtent l="19050" t="19050" r="12065" b="20955"/>
                  <wp:wrapTight wrapText="bothSides">
                    <wp:wrapPolygon edited="0">
                      <wp:start x="-191" y="-254"/>
                      <wp:lineTo x="-191" y="21880"/>
                      <wp:lineTo x="21721" y="21880"/>
                      <wp:lineTo x="21721" y="-254"/>
                      <wp:lineTo x="-191" y="-254"/>
                    </wp:wrapPolygon>
                  </wp:wrapTight>
                  <wp:docPr id="543" name="Pictur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50" cstate="print">
                            <a:lum bright="18000"/>
                          </a:blip>
                          <a:srcRect/>
                          <a:stretch>
                            <a:fillRect/>
                          </a:stretch>
                        </pic:blipFill>
                        <pic:spPr bwMode="auto">
                          <a:xfrm>
                            <a:off x="0" y="0"/>
                            <a:ext cx="2159635" cy="1617345"/>
                          </a:xfrm>
                          <a:prstGeom prst="rect">
                            <a:avLst/>
                          </a:prstGeom>
                          <a:noFill/>
                          <a:ln w="9525">
                            <a:solidFill>
                              <a:srgbClr val="000000"/>
                            </a:solidFill>
                            <a:miter lim="800000"/>
                            <a:headEnd/>
                            <a:tailEnd/>
                          </a:ln>
                        </pic:spPr>
                      </pic:pic>
                    </a:graphicData>
                  </a:graphic>
                </wp:anchor>
              </w:drawing>
            </w:r>
          </w:p>
        </w:tc>
      </w:tr>
      <w:tr w:rsidR="00615F2F" w:rsidTr="00543BE8">
        <w:trPr>
          <w:trHeight w:val="4253"/>
        </w:trPr>
        <w:tc>
          <w:tcPr>
            <w:tcW w:w="3145" w:type="dxa"/>
          </w:tcPr>
          <w:p w:rsidR="00615F2F" w:rsidRDefault="00615F2F" w:rsidP="00B45930">
            <w:pPr>
              <w:spacing w:before="80" w:after="80"/>
              <w:ind w:left="115" w:right="115"/>
              <w:jc w:val="center"/>
              <w:outlineLvl w:val="0"/>
              <w:rPr>
                <w:rFonts w:ascii="Arial" w:hAnsi="Arial" w:cs="Arial"/>
                <w:b/>
                <w:i/>
              </w:rPr>
            </w:pPr>
            <w:r>
              <w:rPr>
                <w:rFonts w:ascii="Arial" w:hAnsi="Arial" w:cs="Arial"/>
                <w:b/>
                <w:i/>
              </w:rPr>
              <w:t>Use of connecting devices</w:t>
            </w:r>
          </w:p>
          <w:p w:rsidR="00615F2F" w:rsidRDefault="00615F2F" w:rsidP="00B45930">
            <w:pPr>
              <w:spacing w:before="80" w:after="80"/>
              <w:ind w:left="115" w:right="115"/>
              <w:jc w:val="both"/>
              <w:outlineLvl w:val="0"/>
              <w:rPr>
                <w:rFonts w:ascii="Arial" w:hAnsi="Arial" w:cs="Arial"/>
              </w:rPr>
            </w:pPr>
            <w:r>
              <w:rPr>
                <w:rFonts w:ascii="Arial" w:hAnsi="Arial" w:cs="Arial"/>
              </w:rPr>
              <w:t>Keep control of the trolleys using a connecting device where possible.</w:t>
            </w:r>
          </w:p>
          <w:p w:rsidR="00615F2F" w:rsidRPr="00B45930" w:rsidRDefault="00615F2F" w:rsidP="00B45930">
            <w:pPr>
              <w:spacing w:before="80" w:after="80"/>
              <w:ind w:left="115" w:right="115"/>
              <w:jc w:val="both"/>
              <w:outlineLvl w:val="0"/>
              <w:rPr>
                <w:rFonts w:ascii="Arial" w:hAnsi="Arial" w:cs="Arial"/>
              </w:rPr>
            </w:pPr>
            <w:r w:rsidRPr="00B45930">
              <w:rPr>
                <w:rFonts w:ascii="Arial" w:hAnsi="Arial" w:cs="Arial"/>
              </w:rPr>
              <w:t>To ease the movement of a maximum of two trolleys together, a device can be used as shown to “lock” the two trolleys together side-by-side.</w:t>
            </w:r>
          </w:p>
        </w:tc>
        <w:tc>
          <w:tcPr>
            <w:tcW w:w="7878" w:type="dxa"/>
            <w:gridSpan w:val="3"/>
          </w:tcPr>
          <w:p w:rsidR="00615F2F" w:rsidRDefault="00615F2F" w:rsidP="00A767A1">
            <w:pPr>
              <w:jc w:val="center"/>
              <w:outlineLvl w:val="0"/>
              <w:rPr>
                <w:rFonts w:ascii="Arial" w:hAnsi="Arial" w:cs="Arial"/>
                <w:b/>
                <w:noProof/>
                <w:sz w:val="36"/>
                <w:szCs w:val="36"/>
                <w:lang w:eastAsia="en-GB"/>
              </w:rPr>
            </w:pPr>
            <w:r>
              <w:rPr>
                <w:rFonts w:ascii="Arial" w:hAnsi="Arial" w:cs="Arial"/>
                <w:b/>
                <w:noProof/>
                <w:sz w:val="36"/>
                <w:szCs w:val="36"/>
                <w:lang w:eastAsia="en-GB"/>
              </w:rPr>
              <w:drawing>
                <wp:anchor distT="0" distB="0" distL="114300" distR="114300" simplePos="0" relativeHeight="252008448" behindDoc="1" locked="0" layoutInCell="1" allowOverlap="1" wp14:anchorId="3AC7F5DA" wp14:editId="242F8510">
                  <wp:simplePos x="0" y="0"/>
                  <wp:positionH relativeFrom="column">
                    <wp:posOffset>1320477</wp:posOffset>
                  </wp:positionH>
                  <wp:positionV relativeFrom="paragraph">
                    <wp:posOffset>166598</wp:posOffset>
                  </wp:positionV>
                  <wp:extent cx="2286000" cy="1292946"/>
                  <wp:effectExtent l="19050" t="19050" r="19050" b="21590"/>
                  <wp:wrapTight wrapText="bothSides">
                    <wp:wrapPolygon edited="0">
                      <wp:start x="-180" y="-318"/>
                      <wp:lineTo x="-180" y="21642"/>
                      <wp:lineTo x="21600" y="21642"/>
                      <wp:lineTo x="21600" y="-318"/>
                      <wp:lineTo x="-180" y="-318"/>
                    </wp:wrapPolygon>
                  </wp:wrapTight>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047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86000" cy="1292946"/>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rsidR="00615F2F" w:rsidRDefault="00615F2F" w:rsidP="00A767A1">
            <w:pPr>
              <w:jc w:val="center"/>
              <w:outlineLvl w:val="0"/>
              <w:rPr>
                <w:rFonts w:ascii="Arial" w:hAnsi="Arial" w:cs="Arial"/>
                <w:b/>
                <w:noProof/>
                <w:sz w:val="36"/>
                <w:szCs w:val="36"/>
                <w:lang w:eastAsia="en-GB"/>
              </w:rPr>
            </w:pPr>
          </w:p>
          <w:p w:rsidR="00615F2F" w:rsidRDefault="00615F2F" w:rsidP="00615F2F">
            <w:pPr>
              <w:outlineLvl w:val="0"/>
              <w:rPr>
                <w:rFonts w:ascii="Arial" w:hAnsi="Arial" w:cs="Arial"/>
                <w:b/>
                <w:noProof/>
                <w:sz w:val="36"/>
                <w:szCs w:val="36"/>
                <w:lang w:eastAsia="en-GB"/>
              </w:rPr>
            </w:pPr>
            <w:r>
              <w:rPr>
                <w:rFonts w:ascii="Arial" w:hAnsi="Arial" w:cs="Arial"/>
                <w:b/>
                <w:noProof/>
                <w:sz w:val="36"/>
                <w:szCs w:val="36"/>
                <w:lang w:eastAsia="en-GB"/>
              </w:rPr>
              <w:drawing>
                <wp:anchor distT="0" distB="0" distL="114300" distR="114300" simplePos="0" relativeHeight="252006400" behindDoc="1" locked="0" layoutInCell="1" allowOverlap="1" wp14:anchorId="236B2047" wp14:editId="5FC1FC70">
                  <wp:simplePos x="0" y="0"/>
                  <wp:positionH relativeFrom="column">
                    <wp:posOffset>62865</wp:posOffset>
                  </wp:positionH>
                  <wp:positionV relativeFrom="paragraph">
                    <wp:posOffset>434148</wp:posOffset>
                  </wp:positionV>
                  <wp:extent cx="1133856" cy="2005615"/>
                  <wp:effectExtent l="19050" t="19050" r="28575" b="13970"/>
                  <wp:wrapTight wrapText="bothSides">
                    <wp:wrapPolygon edited="0">
                      <wp:start x="-363" y="-205"/>
                      <wp:lineTo x="-363" y="21545"/>
                      <wp:lineTo x="21782" y="21545"/>
                      <wp:lineTo x="21782" y="-205"/>
                      <wp:lineTo x="-363" y="-205"/>
                    </wp:wrapPolygon>
                  </wp:wrapTight>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0474.jpg"/>
                          <pic:cNvPicPr/>
                        </pic:nvPicPr>
                        <pic:blipFill>
                          <a:blip r:embed="rId52" cstate="print">
                            <a:extLst>
                              <a:ext uri="{BEBA8EAE-BF5A-486C-A8C5-ECC9F3942E4B}">
                                <a14:imgProps xmlns:a14="http://schemas.microsoft.com/office/drawing/2010/main">
                                  <a14:imgLayer r:embed="rId53">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1133856" cy="200561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r>
              <w:rPr>
                <w:rFonts w:ascii="Arial" w:hAnsi="Arial" w:cs="Arial"/>
                <w:b/>
                <w:noProof/>
                <w:sz w:val="36"/>
                <w:szCs w:val="36"/>
                <w:lang w:eastAsia="en-GB"/>
              </w:rPr>
              <w:drawing>
                <wp:anchor distT="0" distB="0" distL="114300" distR="114300" simplePos="0" relativeHeight="252007424" behindDoc="1" locked="0" layoutInCell="1" allowOverlap="1" wp14:anchorId="1F512B73" wp14:editId="07FC8E2F">
                  <wp:simplePos x="0" y="0"/>
                  <wp:positionH relativeFrom="column">
                    <wp:posOffset>3713061</wp:posOffset>
                  </wp:positionH>
                  <wp:positionV relativeFrom="paragraph">
                    <wp:posOffset>429895</wp:posOffset>
                  </wp:positionV>
                  <wp:extent cx="1133856" cy="2005188"/>
                  <wp:effectExtent l="19050" t="19050" r="28575" b="14605"/>
                  <wp:wrapTight wrapText="bothSides">
                    <wp:wrapPolygon edited="0">
                      <wp:start x="-363" y="-205"/>
                      <wp:lineTo x="-363" y="21552"/>
                      <wp:lineTo x="21782" y="21552"/>
                      <wp:lineTo x="21782" y="-205"/>
                      <wp:lineTo x="-363" y="-205"/>
                    </wp:wrapPolygon>
                  </wp:wrapTight>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047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133856" cy="2005188"/>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rsidR="00615F2F" w:rsidRDefault="00615F2F" w:rsidP="00A767A1">
            <w:pPr>
              <w:jc w:val="center"/>
              <w:outlineLvl w:val="0"/>
              <w:rPr>
                <w:rFonts w:ascii="Arial" w:hAnsi="Arial" w:cs="Arial"/>
                <w:b/>
                <w:noProof/>
                <w:sz w:val="36"/>
                <w:szCs w:val="36"/>
                <w:lang w:eastAsia="en-GB"/>
              </w:rPr>
            </w:pPr>
          </w:p>
          <w:p w:rsidR="00615F2F" w:rsidRDefault="00615F2F" w:rsidP="00A767A1">
            <w:pPr>
              <w:jc w:val="center"/>
              <w:outlineLvl w:val="0"/>
              <w:rPr>
                <w:rFonts w:ascii="Arial" w:hAnsi="Arial" w:cs="Arial"/>
                <w:b/>
                <w:noProof/>
                <w:sz w:val="36"/>
                <w:szCs w:val="36"/>
                <w:lang w:eastAsia="en-GB"/>
              </w:rPr>
            </w:pPr>
          </w:p>
          <w:p w:rsidR="00615F2F" w:rsidRDefault="00615F2F" w:rsidP="00A767A1">
            <w:pPr>
              <w:jc w:val="center"/>
              <w:outlineLvl w:val="0"/>
              <w:rPr>
                <w:rFonts w:ascii="Arial" w:hAnsi="Arial" w:cs="Arial"/>
                <w:b/>
                <w:noProof/>
                <w:sz w:val="36"/>
                <w:szCs w:val="36"/>
                <w:lang w:eastAsia="en-GB"/>
              </w:rPr>
            </w:pPr>
          </w:p>
          <w:p w:rsidR="00615F2F" w:rsidRDefault="00615F2F" w:rsidP="00A767A1">
            <w:pPr>
              <w:jc w:val="center"/>
              <w:outlineLvl w:val="0"/>
              <w:rPr>
                <w:rFonts w:ascii="Arial" w:hAnsi="Arial" w:cs="Arial"/>
                <w:b/>
                <w:noProof/>
                <w:sz w:val="36"/>
                <w:szCs w:val="36"/>
                <w:lang w:eastAsia="en-GB"/>
              </w:rPr>
            </w:pPr>
          </w:p>
          <w:p w:rsidR="00615F2F" w:rsidRDefault="00615F2F" w:rsidP="00A767A1">
            <w:pPr>
              <w:jc w:val="center"/>
              <w:outlineLvl w:val="0"/>
              <w:rPr>
                <w:rFonts w:ascii="Arial" w:hAnsi="Arial" w:cs="Arial"/>
                <w:b/>
                <w:noProof/>
                <w:sz w:val="36"/>
                <w:szCs w:val="36"/>
                <w:lang w:eastAsia="en-GB"/>
              </w:rPr>
            </w:pPr>
          </w:p>
          <w:p w:rsidR="00615F2F" w:rsidRDefault="00806384" w:rsidP="00A767A1">
            <w:pPr>
              <w:jc w:val="center"/>
              <w:outlineLvl w:val="0"/>
              <w:rPr>
                <w:rFonts w:ascii="Arial" w:hAnsi="Arial" w:cs="Arial"/>
                <w:b/>
                <w:noProof/>
                <w:sz w:val="36"/>
                <w:szCs w:val="36"/>
                <w:lang w:eastAsia="en-GB"/>
              </w:rPr>
            </w:pPr>
            <w:r w:rsidRPr="00D2218F">
              <w:rPr>
                <w:rFonts w:ascii="Arial" w:hAnsi="Arial" w:cs="Arial"/>
                <w:b/>
                <w:noProof/>
                <w:sz w:val="36"/>
                <w:szCs w:val="36"/>
                <w:lang w:eastAsia="en-GB"/>
              </w:rPr>
              <w:drawing>
                <wp:anchor distT="0" distB="0" distL="114300" distR="114300" simplePos="0" relativeHeight="252018688" behindDoc="1" locked="0" layoutInCell="1" allowOverlap="0" wp14:anchorId="45A5D38B" wp14:editId="05B15AE2">
                  <wp:simplePos x="0" y="0"/>
                  <wp:positionH relativeFrom="column">
                    <wp:posOffset>405406</wp:posOffset>
                  </wp:positionH>
                  <wp:positionV relativeFrom="page">
                    <wp:posOffset>3120414</wp:posOffset>
                  </wp:positionV>
                  <wp:extent cx="448056" cy="676656"/>
                  <wp:effectExtent l="0" t="0" r="9525" b="0"/>
                  <wp:wrapTight wrapText="bothSides">
                    <wp:wrapPolygon edited="0">
                      <wp:start x="0" y="0"/>
                      <wp:lineTo x="0" y="20687"/>
                      <wp:lineTo x="21140" y="20687"/>
                      <wp:lineTo x="21140" y="0"/>
                      <wp:lineTo x="0" y="0"/>
                    </wp:wrapPolygon>
                  </wp:wrapTight>
                  <wp:docPr id="471"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48056" cy="6766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15F2F" w:rsidRPr="00D2218F">
              <w:rPr>
                <w:rFonts w:ascii="Arial" w:hAnsi="Arial" w:cs="Arial"/>
                <w:b/>
                <w:noProof/>
                <w:sz w:val="36"/>
                <w:szCs w:val="36"/>
                <w:lang w:eastAsia="en-GB"/>
              </w:rPr>
              <w:drawing>
                <wp:anchor distT="0" distB="0" distL="114300" distR="114300" simplePos="0" relativeHeight="252020736" behindDoc="1" locked="0" layoutInCell="1" allowOverlap="0" wp14:anchorId="306418DE" wp14:editId="0B1ABF6A">
                  <wp:simplePos x="0" y="0"/>
                  <wp:positionH relativeFrom="column">
                    <wp:posOffset>4102243</wp:posOffset>
                  </wp:positionH>
                  <wp:positionV relativeFrom="page">
                    <wp:posOffset>3117850</wp:posOffset>
                  </wp:positionV>
                  <wp:extent cx="448056" cy="676656"/>
                  <wp:effectExtent l="0" t="0" r="9525" b="0"/>
                  <wp:wrapTight wrapText="bothSides">
                    <wp:wrapPolygon edited="0">
                      <wp:start x="0" y="0"/>
                      <wp:lineTo x="0" y="20687"/>
                      <wp:lineTo x="21140" y="20687"/>
                      <wp:lineTo x="21140" y="0"/>
                      <wp:lineTo x="0" y="0"/>
                    </wp:wrapPolygon>
                  </wp:wrapTight>
                  <wp:docPr id="472"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48056" cy="6766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15F2F" w:rsidRDefault="00615F2F" w:rsidP="00A767A1">
            <w:pPr>
              <w:jc w:val="center"/>
              <w:outlineLvl w:val="0"/>
              <w:rPr>
                <w:rFonts w:ascii="Arial" w:hAnsi="Arial" w:cs="Arial"/>
                <w:b/>
                <w:noProof/>
                <w:sz w:val="36"/>
                <w:szCs w:val="36"/>
                <w:lang w:eastAsia="en-GB"/>
              </w:rPr>
            </w:pPr>
          </w:p>
          <w:p w:rsidR="00615F2F" w:rsidRDefault="00615F2F" w:rsidP="00A767A1">
            <w:pPr>
              <w:jc w:val="center"/>
              <w:outlineLvl w:val="0"/>
              <w:rPr>
                <w:rFonts w:ascii="Arial" w:hAnsi="Arial" w:cs="Arial"/>
                <w:b/>
                <w:noProof/>
                <w:sz w:val="36"/>
                <w:szCs w:val="36"/>
                <w:lang w:eastAsia="en-GB"/>
              </w:rPr>
            </w:pPr>
          </w:p>
          <w:p w:rsidR="00615F2F" w:rsidRDefault="00615F2F" w:rsidP="00A767A1">
            <w:pPr>
              <w:jc w:val="center"/>
              <w:outlineLvl w:val="0"/>
              <w:rPr>
                <w:rFonts w:ascii="Arial" w:hAnsi="Arial" w:cs="Arial"/>
                <w:b/>
                <w:noProof/>
                <w:sz w:val="36"/>
                <w:szCs w:val="36"/>
                <w:lang w:eastAsia="en-GB"/>
              </w:rPr>
            </w:pPr>
          </w:p>
          <w:p w:rsidR="00615F2F" w:rsidRPr="00D2218F" w:rsidRDefault="00615F2F" w:rsidP="00615F2F">
            <w:pPr>
              <w:outlineLvl w:val="0"/>
              <w:rPr>
                <w:rFonts w:ascii="Arial" w:hAnsi="Arial" w:cs="Arial"/>
                <w:b/>
                <w:noProof/>
                <w:sz w:val="36"/>
                <w:szCs w:val="36"/>
                <w:lang w:eastAsia="en-GB"/>
              </w:rPr>
            </w:pPr>
          </w:p>
        </w:tc>
      </w:tr>
      <w:tr w:rsidR="00A767A1" w:rsidTr="00035DA6">
        <w:trPr>
          <w:trHeight w:val="4253"/>
        </w:trPr>
        <w:tc>
          <w:tcPr>
            <w:tcW w:w="3145" w:type="dxa"/>
          </w:tcPr>
          <w:p w:rsidR="00A767A1" w:rsidRPr="009C4F52" w:rsidRDefault="00A767A1" w:rsidP="000F5563">
            <w:pPr>
              <w:spacing w:before="80" w:after="80"/>
              <w:ind w:left="115" w:right="115"/>
              <w:jc w:val="center"/>
              <w:outlineLvl w:val="0"/>
              <w:rPr>
                <w:rFonts w:ascii="Arial" w:hAnsi="Arial" w:cs="Arial"/>
                <w:b/>
                <w:i/>
              </w:rPr>
            </w:pPr>
            <w:r w:rsidRPr="00E233B2">
              <w:rPr>
                <w:rFonts w:ascii="Arial" w:hAnsi="Arial" w:cs="Arial"/>
                <w:b/>
                <w:i/>
              </w:rPr>
              <w:t>Loading trolleys</w:t>
            </w:r>
          </w:p>
          <w:p w:rsidR="00A767A1" w:rsidRDefault="00A767A1" w:rsidP="000F5563">
            <w:pPr>
              <w:spacing w:before="80"/>
              <w:ind w:left="115" w:right="115"/>
              <w:jc w:val="both"/>
              <w:outlineLvl w:val="0"/>
              <w:rPr>
                <w:rFonts w:ascii="Arial" w:hAnsi="Arial" w:cs="Arial"/>
                <w:sz w:val="23"/>
                <w:szCs w:val="23"/>
              </w:rPr>
            </w:pPr>
            <w:r>
              <w:rPr>
                <w:rFonts w:ascii="Arial" w:hAnsi="Arial" w:cs="Arial"/>
                <w:sz w:val="23"/>
                <w:szCs w:val="23"/>
              </w:rPr>
              <w:t xml:space="preserve">Before opening the door, ensure the trolley is on a flat, even surface.  Pull out the locking pin or lift the door the hooks, taking care not to trap your fingers against the shelves or the hinges.  Clip the door onto the catch at the side of the trolley. </w:t>
            </w:r>
          </w:p>
          <w:p w:rsidR="00A767A1" w:rsidRDefault="00A767A1" w:rsidP="000F5563">
            <w:pPr>
              <w:spacing w:before="80"/>
              <w:ind w:left="115" w:right="115"/>
              <w:jc w:val="both"/>
              <w:outlineLvl w:val="0"/>
              <w:rPr>
                <w:rFonts w:ascii="Arial" w:hAnsi="Arial" w:cs="Arial"/>
                <w:sz w:val="23"/>
                <w:szCs w:val="23"/>
              </w:rPr>
            </w:pPr>
            <w:r>
              <w:rPr>
                <w:rFonts w:ascii="Arial" w:hAnsi="Arial" w:cs="Arial"/>
                <w:sz w:val="23"/>
                <w:szCs w:val="23"/>
              </w:rPr>
              <w:t>When unloading a trolley, always start from the top down, pushing the empty shelves back to rest against the side of the trolley.</w:t>
            </w:r>
          </w:p>
          <w:p w:rsidR="00A767A1" w:rsidRPr="00E233B2" w:rsidRDefault="00A767A1" w:rsidP="000F5563">
            <w:pPr>
              <w:spacing w:before="80" w:after="120"/>
              <w:ind w:left="115" w:right="115"/>
              <w:jc w:val="both"/>
              <w:outlineLvl w:val="0"/>
              <w:rPr>
                <w:rFonts w:ascii="Arial" w:hAnsi="Arial" w:cs="Arial"/>
                <w:sz w:val="23"/>
                <w:szCs w:val="23"/>
              </w:rPr>
            </w:pPr>
            <w:r>
              <w:rPr>
                <w:rFonts w:ascii="Arial" w:hAnsi="Arial" w:cs="Arial"/>
                <w:sz w:val="23"/>
                <w:szCs w:val="23"/>
              </w:rPr>
              <w:t>Load</w:t>
            </w:r>
            <w:r w:rsidRPr="00E233B2">
              <w:rPr>
                <w:rFonts w:ascii="Arial" w:hAnsi="Arial" w:cs="Arial"/>
                <w:sz w:val="23"/>
                <w:szCs w:val="23"/>
              </w:rPr>
              <w:t xml:space="preserve"> large</w:t>
            </w:r>
            <w:r>
              <w:rPr>
                <w:rFonts w:ascii="Arial" w:hAnsi="Arial" w:cs="Arial"/>
                <w:sz w:val="23"/>
                <w:szCs w:val="23"/>
              </w:rPr>
              <w:t>r/heavier bottles from the bottom up</w:t>
            </w:r>
            <w:r w:rsidRPr="00E233B2">
              <w:rPr>
                <w:rFonts w:ascii="Arial" w:hAnsi="Arial" w:cs="Arial"/>
                <w:sz w:val="23"/>
                <w:szCs w:val="23"/>
              </w:rPr>
              <w:t xml:space="preserve"> </w:t>
            </w:r>
            <w:r>
              <w:rPr>
                <w:rFonts w:ascii="Arial" w:hAnsi="Arial" w:cs="Arial"/>
                <w:sz w:val="23"/>
                <w:szCs w:val="23"/>
              </w:rPr>
              <w:t xml:space="preserve">to ensure the trolley does not become top heavy. </w:t>
            </w:r>
          </w:p>
        </w:tc>
        <w:tc>
          <w:tcPr>
            <w:tcW w:w="3870" w:type="dxa"/>
            <w:gridSpan w:val="2"/>
          </w:tcPr>
          <w:p w:rsidR="00A767A1" w:rsidRPr="00B01595" w:rsidRDefault="00A767A1" w:rsidP="00A767A1">
            <w:pPr>
              <w:jc w:val="center"/>
              <w:outlineLvl w:val="0"/>
              <w:rPr>
                <w:rFonts w:ascii="Arial" w:hAnsi="Arial" w:cs="Arial"/>
                <w:b/>
                <w:sz w:val="36"/>
                <w:szCs w:val="36"/>
              </w:rPr>
            </w:pPr>
            <w:r>
              <w:rPr>
                <w:rFonts w:ascii="Arial" w:hAnsi="Arial" w:cs="Arial"/>
                <w:b/>
                <w:noProof/>
                <w:sz w:val="36"/>
                <w:szCs w:val="36"/>
                <w:lang w:eastAsia="en-GB"/>
              </w:rPr>
              <w:drawing>
                <wp:anchor distT="0" distB="0" distL="114300" distR="114300" simplePos="0" relativeHeight="251985920" behindDoc="1" locked="0" layoutInCell="1" allowOverlap="0" wp14:anchorId="6D9941DE" wp14:editId="2B80D783">
                  <wp:simplePos x="0" y="0"/>
                  <wp:positionH relativeFrom="column">
                    <wp:align>center</wp:align>
                  </wp:positionH>
                  <wp:positionV relativeFrom="page">
                    <wp:posOffset>2485390</wp:posOffset>
                  </wp:positionV>
                  <wp:extent cx="438912" cy="667512"/>
                  <wp:effectExtent l="0" t="0" r="0" b="0"/>
                  <wp:wrapTight wrapText="bothSides">
                    <wp:wrapPolygon edited="0">
                      <wp:start x="0" y="0"/>
                      <wp:lineTo x="0" y="20963"/>
                      <wp:lineTo x="20631" y="20963"/>
                      <wp:lineTo x="20631" y="0"/>
                      <wp:lineTo x="0" y="0"/>
                    </wp:wrapPolygon>
                  </wp:wrapTight>
                  <wp:docPr id="562"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38912" cy="6675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
                <w:noProof/>
                <w:sz w:val="36"/>
                <w:szCs w:val="36"/>
                <w:lang w:eastAsia="en-GB"/>
              </w:rPr>
              <w:drawing>
                <wp:anchor distT="0" distB="0" distL="114300" distR="114300" simplePos="0" relativeHeight="251976704" behindDoc="1" locked="0" layoutInCell="1" allowOverlap="1" wp14:anchorId="08D88BCB" wp14:editId="76779DFE">
                  <wp:simplePos x="0" y="0"/>
                  <wp:positionH relativeFrom="column">
                    <wp:align>center</wp:align>
                  </wp:positionH>
                  <wp:positionV relativeFrom="paragraph">
                    <wp:posOffset>83820</wp:posOffset>
                  </wp:positionV>
                  <wp:extent cx="1261872" cy="2286000"/>
                  <wp:effectExtent l="19050" t="19050" r="14605" b="19050"/>
                  <wp:wrapTight wrapText="bothSides">
                    <wp:wrapPolygon edited="0">
                      <wp:start x="-326" y="-180"/>
                      <wp:lineTo x="-326" y="21600"/>
                      <wp:lineTo x="21524" y="21600"/>
                      <wp:lineTo x="21524" y="-180"/>
                      <wp:lineTo x="-326" y="-180"/>
                    </wp:wrapPolygon>
                  </wp:wrapTight>
                  <wp:docPr id="5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srcRect/>
                          <a:stretch>
                            <a:fillRect/>
                          </a:stretch>
                        </pic:blipFill>
                        <pic:spPr bwMode="auto">
                          <a:xfrm>
                            <a:off x="0" y="0"/>
                            <a:ext cx="1261872" cy="228600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tc>
        <w:tc>
          <w:tcPr>
            <w:tcW w:w="4008" w:type="dxa"/>
          </w:tcPr>
          <w:p w:rsidR="00A767A1" w:rsidRDefault="00A767A1" w:rsidP="00A767A1">
            <w:pPr>
              <w:jc w:val="center"/>
              <w:outlineLvl w:val="0"/>
              <w:rPr>
                <w:rFonts w:ascii="Arial" w:hAnsi="Arial" w:cs="Arial"/>
                <w:b/>
                <w:sz w:val="36"/>
                <w:szCs w:val="36"/>
              </w:rPr>
            </w:pPr>
            <w:r>
              <w:rPr>
                <w:rFonts w:ascii="Arial" w:hAnsi="Arial" w:cs="Arial"/>
                <w:b/>
                <w:noProof/>
                <w:sz w:val="36"/>
                <w:szCs w:val="36"/>
                <w:lang w:eastAsia="en-GB"/>
              </w:rPr>
              <w:drawing>
                <wp:anchor distT="0" distB="0" distL="114300" distR="114300" simplePos="0" relativeHeight="251986944" behindDoc="1" locked="0" layoutInCell="1" allowOverlap="0" wp14:anchorId="65F522C4" wp14:editId="08439F09">
                  <wp:simplePos x="0" y="0"/>
                  <wp:positionH relativeFrom="column">
                    <wp:align>center</wp:align>
                  </wp:positionH>
                  <wp:positionV relativeFrom="page">
                    <wp:posOffset>2487295</wp:posOffset>
                  </wp:positionV>
                  <wp:extent cx="448056" cy="685800"/>
                  <wp:effectExtent l="0" t="0" r="9525" b="0"/>
                  <wp:wrapTight wrapText="bothSides">
                    <wp:wrapPolygon edited="0">
                      <wp:start x="0" y="0"/>
                      <wp:lineTo x="0" y="21000"/>
                      <wp:lineTo x="21140" y="21000"/>
                      <wp:lineTo x="21140" y="0"/>
                      <wp:lineTo x="0" y="0"/>
                    </wp:wrapPolygon>
                  </wp:wrapTight>
                  <wp:docPr id="563"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40" cstate="print"/>
                          <a:srcRect/>
                          <a:stretch>
                            <a:fillRect/>
                          </a:stretch>
                        </pic:blipFill>
                        <pic:spPr bwMode="auto">
                          <a:xfrm>
                            <a:off x="0" y="0"/>
                            <a:ext cx="448056" cy="685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
                <w:noProof/>
                <w:sz w:val="36"/>
                <w:szCs w:val="36"/>
                <w:lang w:eastAsia="en-GB"/>
              </w:rPr>
              <w:drawing>
                <wp:anchor distT="0" distB="0" distL="114300" distR="114300" simplePos="0" relativeHeight="251977728" behindDoc="1" locked="0" layoutInCell="1" allowOverlap="1" wp14:anchorId="2538C9FA" wp14:editId="0EA94E05">
                  <wp:simplePos x="0" y="0"/>
                  <wp:positionH relativeFrom="column">
                    <wp:align>center</wp:align>
                  </wp:positionH>
                  <wp:positionV relativeFrom="paragraph">
                    <wp:posOffset>83820</wp:posOffset>
                  </wp:positionV>
                  <wp:extent cx="1170432" cy="2286000"/>
                  <wp:effectExtent l="19050" t="19050" r="10795" b="19050"/>
                  <wp:wrapTight wrapText="bothSides">
                    <wp:wrapPolygon edited="0">
                      <wp:start x="-352" y="-180"/>
                      <wp:lineTo x="-352" y="21600"/>
                      <wp:lineTo x="21448" y="21600"/>
                      <wp:lineTo x="21448" y="-180"/>
                      <wp:lineTo x="-352" y="-180"/>
                    </wp:wrapPolygon>
                  </wp:wrapTight>
                  <wp:docPr id="5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srcRect/>
                          <a:stretch>
                            <a:fillRect/>
                          </a:stretch>
                        </pic:blipFill>
                        <pic:spPr bwMode="auto">
                          <a:xfrm>
                            <a:off x="0" y="0"/>
                            <a:ext cx="1170432" cy="228600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tc>
      </w:tr>
      <w:tr w:rsidR="00A767A1" w:rsidTr="00035DA6">
        <w:trPr>
          <w:trHeight w:val="4253"/>
        </w:trPr>
        <w:tc>
          <w:tcPr>
            <w:tcW w:w="3145" w:type="dxa"/>
          </w:tcPr>
          <w:p w:rsidR="00A767A1" w:rsidRPr="00374116" w:rsidRDefault="00A767A1" w:rsidP="000F5563">
            <w:pPr>
              <w:spacing w:before="80"/>
              <w:ind w:left="115" w:right="115"/>
              <w:jc w:val="center"/>
              <w:outlineLvl w:val="0"/>
              <w:rPr>
                <w:rFonts w:ascii="Arial" w:hAnsi="Arial" w:cs="Arial"/>
                <w:b/>
                <w:i/>
              </w:rPr>
            </w:pPr>
            <w:r>
              <w:rPr>
                <w:rFonts w:ascii="Arial" w:hAnsi="Arial" w:cs="Arial"/>
                <w:b/>
                <w:i/>
              </w:rPr>
              <w:t>Manually loading trolleys</w:t>
            </w:r>
          </w:p>
          <w:p w:rsidR="00A767A1" w:rsidRDefault="00A767A1" w:rsidP="000F5563">
            <w:pPr>
              <w:pStyle w:val="BodyTextIndent"/>
              <w:spacing w:before="80" w:after="0"/>
              <w:ind w:left="115" w:right="115"/>
              <w:jc w:val="both"/>
              <w:rPr>
                <w:rFonts w:ascii="Arial" w:hAnsi="Arial" w:cs="Arial"/>
                <w:sz w:val="23"/>
                <w:szCs w:val="23"/>
              </w:rPr>
            </w:pPr>
            <w:r w:rsidRPr="0040191B">
              <w:rPr>
                <w:rFonts w:ascii="Arial" w:hAnsi="Arial" w:cs="Arial"/>
                <w:sz w:val="23"/>
                <w:szCs w:val="23"/>
              </w:rPr>
              <w:t>Do not bend your back when filling trolleys. Avoid twisting, by moving the feet and put the trolley in the right place to fill it easily without undue stretching or movement.</w:t>
            </w:r>
          </w:p>
          <w:p w:rsidR="00A767A1" w:rsidRDefault="00A767A1" w:rsidP="000F5563">
            <w:pPr>
              <w:pStyle w:val="BodyTextIndent"/>
              <w:spacing w:before="80" w:after="0"/>
              <w:ind w:left="115" w:right="115"/>
              <w:jc w:val="both"/>
              <w:rPr>
                <w:rFonts w:ascii="Arial" w:hAnsi="Arial" w:cs="Arial"/>
                <w:sz w:val="23"/>
                <w:szCs w:val="23"/>
              </w:rPr>
            </w:pPr>
            <w:r w:rsidRPr="0040191B">
              <w:rPr>
                <w:rFonts w:ascii="Arial" w:hAnsi="Arial" w:cs="Arial"/>
                <w:sz w:val="23"/>
                <w:szCs w:val="23"/>
              </w:rPr>
              <w:t xml:space="preserve">In order to lift or lower, place one foot forward and ensure the item remains between your feet. </w:t>
            </w:r>
          </w:p>
          <w:p w:rsidR="00A767A1" w:rsidRDefault="00A767A1" w:rsidP="000F5563">
            <w:pPr>
              <w:pStyle w:val="BodyTextIndent"/>
              <w:spacing w:before="80" w:after="0"/>
              <w:ind w:left="115" w:right="115"/>
              <w:jc w:val="both"/>
              <w:rPr>
                <w:rFonts w:ascii="Arial" w:hAnsi="Arial" w:cs="Arial"/>
                <w:sz w:val="23"/>
                <w:szCs w:val="23"/>
              </w:rPr>
            </w:pPr>
            <w:r w:rsidRPr="0040191B">
              <w:rPr>
                <w:rFonts w:ascii="Arial" w:hAnsi="Arial" w:cs="Arial"/>
                <w:sz w:val="23"/>
                <w:szCs w:val="23"/>
              </w:rPr>
              <w:t xml:space="preserve">Once between your feet unlock the knees and use your legs to initiate the lift. </w:t>
            </w:r>
          </w:p>
          <w:p w:rsidR="00A767A1" w:rsidRPr="0040191B" w:rsidRDefault="00A767A1" w:rsidP="000F5563">
            <w:pPr>
              <w:pStyle w:val="BodyTextIndent"/>
              <w:spacing w:before="80" w:after="0"/>
              <w:ind w:left="115" w:right="115"/>
              <w:jc w:val="both"/>
              <w:rPr>
                <w:rFonts w:ascii="Arial" w:hAnsi="Arial" w:cs="Arial"/>
                <w:highlight w:val="yellow"/>
              </w:rPr>
            </w:pPr>
            <w:r w:rsidRPr="0040191B">
              <w:rPr>
                <w:rFonts w:ascii="Arial" w:hAnsi="Arial" w:cs="Arial"/>
                <w:sz w:val="23"/>
                <w:szCs w:val="23"/>
              </w:rPr>
              <w:t>Ensure that the door is firmly closed when filling finishes</w:t>
            </w:r>
            <w:r>
              <w:rPr>
                <w:rFonts w:ascii="Arial" w:hAnsi="Arial" w:cs="Arial"/>
                <w:sz w:val="23"/>
                <w:szCs w:val="23"/>
              </w:rPr>
              <w:t>.</w:t>
            </w:r>
          </w:p>
        </w:tc>
        <w:tc>
          <w:tcPr>
            <w:tcW w:w="3870" w:type="dxa"/>
            <w:gridSpan w:val="2"/>
          </w:tcPr>
          <w:p w:rsidR="00A767A1" w:rsidRDefault="00907D69" w:rsidP="00A767A1">
            <w:pPr>
              <w:jc w:val="center"/>
              <w:outlineLvl w:val="0"/>
              <w:rPr>
                <w:rFonts w:ascii="Arial" w:hAnsi="Arial" w:cs="Arial"/>
                <w:b/>
                <w:sz w:val="36"/>
                <w:szCs w:val="36"/>
              </w:rPr>
            </w:pPr>
            <w:r>
              <w:rPr>
                <w:rFonts w:ascii="Arial" w:hAnsi="Arial" w:cs="Arial"/>
                <w:b/>
                <w:noProof/>
                <w:sz w:val="36"/>
                <w:szCs w:val="36"/>
                <w:lang w:eastAsia="en-GB"/>
              </w:rPr>
              <w:drawing>
                <wp:anchor distT="0" distB="0" distL="114300" distR="114300" simplePos="0" relativeHeight="252023808" behindDoc="1" locked="0" layoutInCell="1" allowOverlap="1" wp14:anchorId="3C7F1D2A" wp14:editId="738EA0C2">
                  <wp:simplePos x="0" y="0"/>
                  <wp:positionH relativeFrom="column">
                    <wp:align>center</wp:align>
                  </wp:positionH>
                  <wp:positionV relativeFrom="paragraph">
                    <wp:posOffset>199126</wp:posOffset>
                  </wp:positionV>
                  <wp:extent cx="2157984" cy="1618488"/>
                  <wp:effectExtent l="19050" t="19050" r="13970" b="20320"/>
                  <wp:wrapTight wrapText="bothSides">
                    <wp:wrapPolygon edited="0">
                      <wp:start x="-191" y="-254"/>
                      <wp:lineTo x="-191" y="21617"/>
                      <wp:lineTo x="21549" y="21617"/>
                      <wp:lineTo x="21549" y="-254"/>
                      <wp:lineTo x="-191" y="-254"/>
                    </wp:wrapPolygon>
                  </wp:wrapTight>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1000329.JPG"/>
                          <pic:cNvPicPr/>
                        </pic:nvPicPr>
                        <pic:blipFill>
                          <a:blip r:embed="rId57" cstate="print">
                            <a:extLst>
                              <a:ext uri="{BEBA8EAE-BF5A-486C-A8C5-ECC9F3942E4B}">
                                <a14:imgProps xmlns:a14="http://schemas.microsoft.com/office/drawing/2010/main">
                                  <a14:imgLayer r:embed="rId58">
                                    <a14:imgEffect>
                                      <a14:brightnessContrast bright="50000"/>
                                    </a14:imgEffect>
                                  </a14:imgLayer>
                                </a14:imgProps>
                              </a:ext>
                              <a:ext uri="{28A0092B-C50C-407E-A947-70E740481C1C}">
                                <a14:useLocalDpi xmlns:a14="http://schemas.microsoft.com/office/drawing/2010/main" val="0"/>
                              </a:ext>
                            </a:extLst>
                          </a:blip>
                          <a:stretch>
                            <a:fillRect/>
                          </a:stretch>
                        </pic:blipFill>
                        <pic:spPr>
                          <a:xfrm>
                            <a:off x="0" y="0"/>
                            <a:ext cx="2157984" cy="1618488"/>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rsidR="00A767A1" w:rsidRDefault="00A767A1" w:rsidP="00A767A1">
            <w:pPr>
              <w:jc w:val="center"/>
              <w:outlineLvl w:val="0"/>
              <w:rPr>
                <w:rFonts w:ascii="Arial" w:hAnsi="Arial" w:cs="Arial"/>
                <w:b/>
                <w:sz w:val="36"/>
                <w:szCs w:val="36"/>
              </w:rPr>
            </w:pPr>
          </w:p>
          <w:p w:rsidR="00A767A1" w:rsidRDefault="00A767A1" w:rsidP="00A767A1">
            <w:pPr>
              <w:jc w:val="center"/>
              <w:outlineLvl w:val="0"/>
              <w:rPr>
                <w:rFonts w:ascii="Arial" w:hAnsi="Arial" w:cs="Arial"/>
                <w:b/>
                <w:sz w:val="36"/>
                <w:szCs w:val="36"/>
              </w:rPr>
            </w:pPr>
          </w:p>
          <w:p w:rsidR="00A767A1" w:rsidRDefault="00A767A1" w:rsidP="00A767A1">
            <w:pPr>
              <w:jc w:val="center"/>
              <w:outlineLvl w:val="0"/>
              <w:rPr>
                <w:rFonts w:ascii="Arial" w:hAnsi="Arial" w:cs="Arial"/>
                <w:b/>
                <w:sz w:val="36"/>
                <w:szCs w:val="36"/>
              </w:rPr>
            </w:pPr>
          </w:p>
          <w:p w:rsidR="00A767A1" w:rsidRPr="00E233B2" w:rsidRDefault="00907D69" w:rsidP="00A767A1">
            <w:pPr>
              <w:jc w:val="center"/>
              <w:outlineLvl w:val="0"/>
              <w:rPr>
                <w:rFonts w:ascii="Arial" w:hAnsi="Arial" w:cs="Arial"/>
                <w:b/>
                <w:sz w:val="36"/>
                <w:szCs w:val="36"/>
              </w:rPr>
            </w:pPr>
            <w:r>
              <w:rPr>
                <w:rFonts w:ascii="Arial" w:hAnsi="Arial" w:cs="Arial"/>
                <w:b/>
                <w:noProof/>
                <w:sz w:val="36"/>
                <w:szCs w:val="36"/>
                <w:lang w:eastAsia="en-GB"/>
              </w:rPr>
              <w:drawing>
                <wp:anchor distT="0" distB="0" distL="114300" distR="114300" simplePos="0" relativeHeight="252022784" behindDoc="1" locked="0" layoutInCell="1" allowOverlap="0" wp14:anchorId="4B8B7B6A" wp14:editId="410A6D5F">
                  <wp:simplePos x="0" y="0"/>
                  <wp:positionH relativeFrom="column">
                    <wp:align>center</wp:align>
                  </wp:positionH>
                  <wp:positionV relativeFrom="page">
                    <wp:posOffset>2020570</wp:posOffset>
                  </wp:positionV>
                  <wp:extent cx="438912" cy="667512"/>
                  <wp:effectExtent l="0" t="0" r="0" b="0"/>
                  <wp:wrapTight wrapText="bothSides">
                    <wp:wrapPolygon edited="0">
                      <wp:start x="0" y="0"/>
                      <wp:lineTo x="0" y="20963"/>
                      <wp:lineTo x="20631" y="20963"/>
                      <wp:lineTo x="20631" y="0"/>
                      <wp:lineTo x="0" y="0"/>
                    </wp:wrapPolygon>
                  </wp:wrapTight>
                  <wp:docPr id="475"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38912" cy="6675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4008" w:type="dxa"/>
          </w:tcPr>
          <w:p w:rsidR="00A767A1" w:rsidRPr="00E233B2" w:rsidRDefault="00907D69" w:rsidP="00A767A1">
            <w:pPr>
              <w:jc w:val="center"/>
              <w:outlineLvl w:val="0"/>
              <w:rPr>
                <w:rFonts w:ascii="Arial" w:hAnsi="Arial" w:cs="Arial"/>
                <w:b/>
                <w:sz w:val="36"/>
                <w:szCs w:val="36"/>
              </w:rPr>
            </w:pPr>
            <w:r w:rsidRPr="0002069B">
              <w:rPr>
                <w:rFonts w:ascii="Arial" w:hAnsi="Arial" w:cs="Arial"/>
                <w:b/>
                <w:noProof/>
                <w:sz w:val="36"/>
                <w:szCs w:val="36"/>
                <w:lang w:eastAsia="en-GB"/>
              </w:rPr>
              <w:drawing>
                <wp:anchor distT="0" distB="0" distL="114300" distR="114300" simplePos="0" relativeHeight="251984896" behindDoc="1" locked="0" layoutInCell="1" allowOverlap="0" wp14:anchorId="180F40C9" wp14:editId="1C35151F">
                  <wp:simplePos x="0" y="0"/>
                  <wp:positionH relativeFrom="column">
                    <wp:align>center</wp:align>
                  </wp:positionH>
                  <wp:positionV relativeFrom="page">
                    <wp:posOffset>2025063</wp:posOffset>
                  </wp:positionV>
                  <wp:extent cx="466344" cy="685240"/>
                  <wp:effectExtent l="0" t="0" r="0" b="635"/>
                  <wp:wrapTight wrapText="bothSides">
                    <wp:wrapPolygon edited="0">
                      <wp:start x="0" y="0"/>
                      <wp:lineTo x="0" y="21019"/>
                      <wp:lineTo x="20305" y="21019"/>
                      <wp:lineTo x="20305" y="0"/>
                      <wp:lineTo x="0" y="0"/>
                    </wp:wrapPolygon>
                  </wp:wrapTight>
                  <wp:docPr id="547"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40" cstate="print"/>
                          <a:srcRect/>
                          <a:stretch>
                            <a:fillRect/>
                          </a:stretch>
                        </pic:blipFill>
                        <pic:spPr bwMode="auto">
                          <a:xfrm>
                            <a:off x="0" y="0"/>
                            <a:ext cx="466344" cy="685240"/>
                          </a:xfrm>
                          <a:prstGeom prst="rect">
                            <a:avLst/>
                          </a:prstGeom>
                          <a:noFill/>
                          <a:ln w="9525">
                            <a:noFill/>
                            <a:miter lim="800000"/>
                            <a:headEnd/>
                            <a:tailEnd/>
                          </a:ln>
                        </pic:spPr>
                      </pic:pic>
                    </a:graphicData>
                  </a:graphic>
                  <wp14:sizeRelH relativeFrom="margin">
                    <wp14:pctWidth>0</wp14:pctWidth>
                  </wp14:sizeRelH>
                </wp:anchor>
              </w:drawing>
            </w:r>
            <w:r w:rsidR="00A767A1">
              <w:rPr>
                <w:rFonts w:ascii="Arial" w:hAnsi="Arial" w:cs="Arial"/>
                <w:b/>
                <w:noProof/>
                <w:sz w:val="36"/>
                <w:szCs w:val="36"/>
                <w:lang w:eastAsia="en-GB"/>
              </w:rPr>
              <w:drawing>
                <wp:anchor distT="0" distB="0" distL="114300" distR="114300" simplePos="0" relativeHeight="251983872" behindDoc="1" locked="0" layoutInCell="1" allowOverlap="0" wp14:anchorId="2CC89D24" wp14:editId="274139FB">
                  <wp:simplePos x="0" y="0"/>
                  <wp:positionH relativeFrom="column">
                    <wp:align>center</wp:align>
                  </wp:positionH>
                  <wp:positionV relativeFrom="paragraph">
                    <wp:posOffset>201295</wp:posOffset>
                  </wp:positionV>
                  <wp:extent cx="2157984" cy="1618488"/>
                  <wp:effectExtent l="19050" t="19050" r="13970" b="20320"/>
                  <wp:wrapTight wrapText="bothSides">
                    <wp:wrapPolygon edited="0">
                      <wp:start x="-191" y="-254"/>
                      <wp:lineTo x="-191" y="21617"/>
                      <wp:lineTo x="21549" y="21617"/>
                      <wp:lineTo x="21549" y="-254"/>
                      <wp:lineTo x="-191" y="-254"/>
                    </wp:wrapPolygon>
                  </wp:wrapTight>
                  <wp:docPr id="546" name="Pictur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59" cstate="print">
                            <a:lum bright="10000"/>
                          </a:blip>
                          <a:srcRect/>
                          <a:stretch>
                            <a:fillRect/>
                          </a:stretch>
                        </pic:blipFill>
                        <pic:spPr bwMode="auto">
                          <a:xfrm>
                            <a:off x="0" y="0"/>
                            <a:ext cx="2157984" cy="1618488"/>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tc>
      </w:tr>
      <w:tr w:rsidR="00A767A1" w:rsidTr="00035DA6">
        <w:trPr>
          <w:trHeight w:val="4253"/>
        </w:trPr>
        <w:tc>
          <w:tcPr>
            <w:tcW w:w="3145" w:type="dxa"/>
          </w:tcPr>
          <w:p w:rsidR="00A767A1" w:rsidRPr="00BB0AC6" w:rsidRDefault="00A767A1" w:rsidP="00907D69">
            <w:pPr>
              <w:spacing w:before="80" w:after="80"/>
              <w:ind w:left="115" w:right="115"/>
              <w:jc w:val="center"/>
              <w:outlineLvl w:val="0"/>
              <w:rPr>
                <w:rFonts w:ascii="Arial" w:hAnsi="Arial" w:cs="Arial"/>
                <w:b/>
                <w:i/>
              </w:rPr>
            </w:pPr>
            <w:r>
              <w:rPr>
                <w:rFonts w:ascii="Arial" w:hAnsi="Arial" w:cs="Arial"/>
                <w:b/>
                <w:i/>
              </w:rPr>
              <w:t>Ensuring trolley stability</w:t>
            </w:r>
          </w:p>
          <w:p w:rsidR="00A767A1" w:rsidRPr="0001024D" w:rsidRDefault="00A767A1" w:rsidP="00907D69">
            <w:pPr>
              <w:ind w:left="115" w:right="115"/>
              <w:jc w:val="both"/>
              <w:outlineLvl w:val="0"/>
              <w:rPr>
                <w:rFonts w:ascii="Arial" w:hAnsi="Arial" w:cs="Arial"/>
                <w:sz w:val="23"/>
                <w:szCs w:val="23"/>
              </w:rPr>
            </w:pPr>
            <w:r w:rsidRPr="0001024D">
              <w:rPr>
                <w:rFonts w:ascii="Arial" w:hAnsi="Arial" w:cs="Arial"/>
                <w:sz w:val="23"/>
                <w:szCs w:val="23"/>
              </w:rPr>
              <w:t>Trolleys that are top heavy are more likely to fall over</w:t>
            </w:r>
            <w:r>
              <w:rPr>
                <w:rFonts w:ascii="Arial" w:hAnsi="Arial" w:cs="Arial"/>
                <w:sz w:val="23"/>
                <w:szCs w:val="23"/>
              </w:rPr>
              <w:t>, due to small wheel base,</w:t>
            </w:r>
            <w:r w:rsidRPr="0001024D">
              <w:rPr>
                <w:rFonts w:ascii="Arial" w:hAnsi="Arial" w:cs="Arial"/>
                <w:sz w:val="23"/>
                <w:szCs w:val="23"/>
              </w:rPr>
              <w:t xml:space="preserve"> and, if they do fall, never attempt to stop them from doing so. </w:t>
            </w:r>
          </w:p>
        </w:tc>
        <w:tc>
          <w:tcPr>
            <w:tcW w:w="3870" w:type="dxa"/>
            <w:gridSpan w:val="2"/>
          </w:tcPr>
          <w:p w:rsidR="00A767A1" w:rsidRPr="00E233B2" w:rsidRDefault="00A767A1" w:rsidP="00A767A1">
            <w:pPr>
              <w:jc w:val="center"/>
              <w:outlineLvl w:val="0"/>
              <w:rPr>
                <w:rFonts w:ascii="Arial" w:hAnsi="Arial" w:cs="Arial"/>
                <w:b/>
                <w:sz w:val="36"/>
                <w:szCs w:val="36"/>
              </w:rPr>
            </w:pPr>
            <w:r>
              <w:rPr>
                <w:rFonts w:ascii="Arial" w:hAnsi="Arial" w:cs="Arial"/>
                <w:b/>
                <w:noProof/>
                <w:sz w:val="36"/>
                <w:szCs w:val="36"/>
                <w:lang w:eastAsia="en-GB"/>
              </w:rPr>
              <w:drawing>
                <wp:anchor distT="0" distB="0" distL="114300" distR="114300" simplePos="0" relativeHeight="251961344" behindDoc="1" locked="0" layoutInCell="1" allowOverlap="1" wp14:anchorId="1427B602" wp14:editId="527E25FE">
                  <wp:simplePos x="0" y="0"/>
                  <wp:positionH relativeFrom="column">
                    <wp:posOffset>332105</wp:posOffset>
                  </wp:positionH>
                  <wp:positionV relativeFrom="paragraph">
                    <wp:posOffset>107950</wp:posOffset>
                  </wp:positionV>
                  <wp:extent cx="1708150" cy="2277745"/>
                  <wp:effectExtent l="19050" t="19050" r="25400" b="27305"/>
                  <wp:wrapTight wrapText="bothSides">
                    <wp:wrapPolygon edited="0">
                      <wp:start x="-241" y="-181"/>
                      <wp:lineTo x="-241" y="21859"/>
                      <wp:lineTo x="21921" y="21859"/>
                      <wp:lineTo x="21921" y="-181"/>
                      <wp:lineTo x="-241" y="-181"/>
                    </wp:wrapPolygon>
                  </wp:wrapTight>
                  <wp:docPr id="548" name="Picture 4" descr="Bristol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istol 013"/>
                          <pic:cNvPicPr>
                            <a:picLocks noChangeAspect="1" noChangeArrowheads="1"/>
                          </pic:cNvPicPr>
                        </pic:nvPicPr>
                        <pic:blipFill>
                          <a:blip r:embed="rId60" cstate="print"/>
                          <a:srcRect/>
                          <a:stretch>
                            <a:fillRect/>
                          </a:stretch>
                        </pic:blipFill>
                        <pic:spPr bwMode="auto">
                          <a:xfrm>
                            <a:off x="0" y="0"/>
                            <a:ext cx="1708150" cy="2277745"/>
                          </a:xfrm>
                          <a:prstGeom prst="rect">
                            <a:avLst/>
                          </a:prstGeom>
                          <a:noFill/>
                          <a:ln w="9525">
                            <a:solidFill>
                              <a:srgbClr val="000000"/>
                            </a:solidFill>
                            <a:miter lim="800000"/>
                            <a:headEnd/>
                            <a:tailEnd/>
                          </a:ln>
                        </pic:spPr>
                      </pic:pic>
                    </a:graphicData>
                  </a:graphic>
                </wp:anchor>
              </w:drawing>
            </w:r>
          </w:p>
        </w:tc>
        <w:tc>
          <w:tcPr>
            <w:tcW w:w="4008" w:type="dxa"/>
          </w:tcPr>
          <w:p w:rsidR="00A767A1" w:rsidRPr="00E233B2" w:rsidRDefault="00A767A1" w:rsidP="00A767A1">
            <w:pPr>
              <w:jc w:val="center"/>
              <w:outlineLvl w:val="0"/>
              <w:rPr>
                <w:rFonts w:ascii="Arial" w:hAnsi="Arial" w:cs="Arial"/>
                <w:b/>
                <w:sz w:val="36"/>
                <w:szCs w:val="36"/>
              </w:rPr>
            </w:pPr>
            <w:r>
              <w:rPr>
                <w:rFonts w:ascii="Arial" w:hAnsi="Arial" w:cs="Arial"/>
                <w:b/>
                <w:noProof/>
                <w:sz w:val="36"/>
                <w:szCs w:val="36"/>
                <w:lang w:eastAsia="en-GB"/>
              </w:rPr>
              <w:drawing>
                <wp:anchor distT="0" distB="0" distL="114300" distR="114300" simplePos="0" relativeHeight="251987968" behindDoc="1" locked="0" layoutInCell="1" allowOverlap="0" wp14:anchorId="4C84751D" wp14:editId="108DAC56">
                  <wp:simplePos x="0" y="0"/>
                  <wp:positionH relativeFrom="column">
                    <wp:align>center</wp:align>
                  </wp:positionH>
                  <wp:positionV relativeFrom="page">
                    <wp:posOffset>1900555</wp:posOffset>
                  </wp:positionV>
                  <wp:extent cx="463550" cy="689610"/>
                  <wp:effectExtent l="19050" t="0" r="0" b="0"/>
                  <wp:wrapTight wrapText="bothSides">
                    <wp:wrapPolygon edited="0">
                      <wp:start x="-888" y="0"/>
                      <wp:lineTo x="-888" y="20884"/>
                      <wp:lineTo x="21304" y="20884"/>
                      <wp:lineTo x="21304" y="0"/>
                      <wp:lineTo x="-888" y="0"/>
                    </wp:wrapPolygon>
                  </wp:wrapTight>
                  <wp:docPr id="2"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40" cstate="print"/>
                          <a:srcRect/>
                          <a:stretch>
                            <a:fillRect/>
                          </a:stretch>
                        </pic:blipFill>
                        <pic:spPr bwMode="auto">
                          <a:xfrm>
                            <a:off x="0" y="0"/>
                            <a:ext cx="463550" cy="689610"/>
                          </a:xfrm>
                          <a:prstGeom prst="rect">
                            <a:avLst/>
                          </a:prstGeom>
                          <a:noFill/>
                          <a:ln w="9525">
                            <a:noFill/>
                            <a:miter lim="800000"/>
                            <a:headEnd/>
                            <a:tailEnd/>
                          </a:ln>
                        </pic:spPr>
                      </pic:pic>
                    </a:graphicData>
                  </a:graphic>
                </wp:anchor>
              </w:drawing>
            </w:r>
            <w:r>
              <w:rPr>
                <w:rFonts w:ascii="Arial" w:hAnsi="Arial" w:cs="Arial"/>
                <w:b/>
                <w:noProof/>
                <w:sz w:val="36"/>
                <w:szCs w:val="36"/>
                <w:lang w:eastAsia="en-GB"/>
              </w:rPr>
              <w:drawing>
                <wp:anchor distT="0" distB="0" distL="114300" distR="114300" simplePos="0" relativeHeight="251978752" behindDoc="1" locked="0" layoutInCell="1" allowOverlap="1" wp14:anchorId="261907B5" wp14:editId="29496187">
                  <wp:simplePos x="0" y="0"/>
                  <wp:positionH relativeFrom="column">
                    <wp:align>center</wp:align>
                  </wp:positionH>
                  <wp:positionV relativeFrom="paragraph">
                    <wp:posOffset>201295</wp:posOffset>
                  </wp:positionV>
                  <wp:extent cx="2160905" cy="1619885"/>
                  <wp:effectExtent l="19050" t="19050" r="10795" b="18415"/>
                  <wp:wrapTight wrapText="bothSides">
                    <wp:wrapPolygon edited="0">
                      <wp:start x="-190" y="-254"/>
                      <wp:lineTo x="-190" y="21592"/>
                      <wp:lineTo x="21517" y="21592"/>
                      <wp:lineTo x="21517" y="-254"/>
                      <wp:lineTo x="-190" y="-254"/>
                    </wp:wrapPolygon>
                  </wp:wrapTight>
                  <wp:docPr id="54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lum bright="15000"/>
                          </a:blip>
                          <a:srcRect/>
                          <a:stretch>
                            <a:fillRect/>
                          </a:stretch>
                        </pic:blipFill>
                        <pic:spPr bwMode="auto">
                          <a:xfrm>
                            <a:off x="0" y="0"/>
                            <a:ext cx="2160905" cy="1619885"/>
                          </a:xfrm>
                          <a:prstGeom prst="rect">
                            <a:avLst/>
                          </a:prstGeom>
                          <a:noFill/>
                          <a:ln w="9525">
                            <a:solidFill>
                              <a:srgbClr val="000000"/>
                            </a:solidFill>
                            <a:miter lim="800000"/>
                            <a:headEnd/>
                            <a:tailEnd/>
                          </a:ln>
                        </pic:spPr>
                      </pic:pic>
                    </a:graphicData>
                  </a:graphic>
                </wp:anchor>
              </w:drawing>
            </w:r>
          </w:p>
        </w:tc>
      </w:tr>
      <w:tr w:rsidR="00A767A1" w:rsidTr="00035DA6">
        <w:trPr>
          <w:trHeight w:val="4253"/>
        </w:trPr>
        <w:tc>
          <w:tcPr>
            <w:tcW w:w="3145" w:type="dxa"/>
          </w:tcPr>
          <w:p w:rsidR="00A767A1" w:rsidRPr="00BB0AC6" w:rsidRDefault="00A767A1" w:rsidP="00907D69">
            <w:pPr>
              <w:spacing w:before="80" w:after="80"/>
              <w:ind w:left="115" w:right="115"/>
              <w:jc w:val="center"/>
              <w:outlineLvl w:val="0"/>
              <w:rPr>
                <w:rFonts w:ascii="Arial" w:hAnsi="Arial" w:cs="Arial"/>
                <w:b/>
                <w:i/>
              </w:rPr>
            </w:pPr>
            <w:r>
              <w:rPr>
                <w:rFonts w:ascii="Arial" w:hAnsi="Arial" w:cs="Arial"/>
                <w:b/>
                <w:i/>
              </w:rPr>
              <w:t>Manoeuvring over lips/steps</w:t>
            </w:r>
          </w:p>
          <w:p w:rsidR="00A767A1" w:rsidRDefault="00A767A1" w:rsidP="00907D69">
            <w:pPr>
              <w:ind w:left="115" w:right="115"/>
              <w:jc w:val="both"/>
              <w:outlineLvl w:val="0"/>
              <w:rPr>
                <w:rFonts w:ascii="Arial" w:hAnsi="Arial" w:cs="Arial"/>
                <w:sz w:val="23"/>
                <w:szCs w:val="23"/>
              </w:rPr>
            </w:pPr>
            <w:r>
              <w:rPr>
                <w:rFonts w:ascii="Arial" w:hAnsi="Arial" w:cs="Arial"/>
                <w:sz w:val="23"/>
                <w:szCs w:val="23"/>
              </w:rPr>
              <w:t>It is particularly important to only move one trolley when surfaces are very uneven.</w:t>
            </w:r>
          </w:p>
          <w:p w:rsidR="00A767A1" w:rsidRDefault="00A767A1" w:rsidP="00907D69">
            <w:pPr>
              <w:ind w:left="115" w:right="115"/>
              <w:jc w:val="both"/>
              <w:outlineLvl w:val="0"/>
              <w:rPr>
                <w:rFonts w:ascii="Arial" w:hAnsi="Arial" w:cs="Arial"/>
                <w:sz w:val="23"/>
                <w:szCs w:val="23"/>
              </w:rPr>
            </w:pPr>
          </w:p>
          <w:p w:rsidR="00A767A1" w:rsidRDefault="00A767A1" w:rsidP="00907D69">
            <w:pPr>
              <w:ind w:left="115" w:right="115"/>
              <w:jc w:val="both"/>
              <w:outlineLvl w:val="0"/>
              <w:rPr>
                <w:rFonts w:ascii="Arial" w:hAnsi="Arial" w:cs="Arial"/>
                <w:sz w:val="23"/>
                <w:szCs w:val="23"/>
              </w:rPr>
            </w:pPr>
            <w:r>
              <w:rPr>
                <w:rFonts w:ascii="Arial" w:hAnsi="Arial" w:cs="Arial"/>
                <w:sz w:val="23"/>
                <w:szCs w:val="23"/>
              </w:rPr>
              <w:t xml:space="preserve">If you are in unfamiliar surroundings, walk the route first to identify if the ground is uneven or there are slopes, potholes or cracks. </w:t>
            </w:r>
          </w:p>
          <w:p w:rsidR="00A767A1" w:rsidRDefault="00A767A1" w:rsidP="00907D69">
            <w:pPr>
              <w:spacing w:before="80"/>
              <w:ind w:left="115" w:right="115"/>
              <w:jc w:val="both"/>
              <w:outlineLvl w:val="0"/>
              <w:rPr>
                <w:rFonts w:ascii="Arial" w:hAnsi="Arial" w:cs="Arial"/>
                <w:sz w:val="23"/>
                <w:szCs w:val="23"/>
              </w:rPr>
            </w:pPr>
            <w:r>
              <w:rPr>
                <w:rFonts w:ascii="Arial" w:hAnsi="Arial" w:cs="Arial"/>
                <w:sz w:val="23"/>
                <w:szCs w:val="23"/>
              </w:rPr>
              <w:t>Where possible, seek assistance from another person and, where lips or steps are concerned, put your foot against the bottom of the trolley and use both hands to pull the trolley towards you – this will slightly raise the front wheels.  Now push the trolley over the lip/step and follow normal handling technique.</w:t>
            </w:r>
          </w:p>
          <w:p w:rsidR="00A767A1" w:rsidRPr="00D82A4A" w:rsidRDefault="00A767A1" w:rsidP="00A767A1">
            <w:pPr>
              <w:jc w:val="both"/>
              <w:outlineLvl w:val="0"/>
              <w:rPr>
                <w:rFonts w:ascii="Arial" w:hAnsi="Arial" w:cs="Arial"/>
                <w:sz w:val="23"/>
                <w:szCs w:val="23"/>
              </w:rPr>
            </w:pPr>
          </w:p>
        </w:tc>
        <w:tc>
          <w:tcPr>
            <w:tcW w:w="3870" w:type="dxa"/>
            <w:gridSpan w:val="2"/>
          </w:tcPr>
          <w:p w:rsidR="00A767A1" w:rsidRDefault="00A767A1" w:rsidP="00A767A1">
            <w:pPr>
              <w:jc w:val="center"/>
              <w:outlineLvl w:val="0"/>
              <w:rPr>
                <w:rFonts w:ascii="Arial" w:hAnsi="Arial" w:cs="Arial"/>
                <w:b/>
                <w:noProof/>
                <w:sz w:val="36"/>
                <w:szCs w:val="36"/>
                <w:lang w:eastAsia="en-GB"/>
              </w:rPr>
            </w:pPr>
            <w:r w:rsidRPr="00C71F29">
              <w:rPr>
                <w:rFonts w:ascii="Arial" w:hAnsi="Arial" w:cs="Arial"/>
                <w:b/>
                <w:noProof/>
                <w:sz w:val="36"/>
                <w:szCs w:val="36"/>
                <w:lang w:eastAsia="en-GB"/>
              </w:rPr>
              <w:drawing>
                <wp:anchor distT="0" distB="0" distL="114300" distR="114300" simplePos="0" relativeHeight="251990016" behindDoc="1" locked="0" layoutInCell="1" allowOverlap="0" wp14:anchorId="7F2F4969" wp14:editId="54204B63">
                  <wp:simplePos x="0" y="0"/>
                  <wp:positionH relativeFrom="column">
                    <wp:align>center</wp:align>
                  </wp:positionH>
                  <wp:positionV relativeFrom="page">
                    <wp:posOffset>2005977</wp:posOffset>
                  </wp:positionV>
                  <wp:extent cx="438150" cy="664234"/>
                  <wp:effectExtent l="19050" t="0" r="0" b="0"/>
                  <wp:wrapTight wrapText="bothSides">
                    <wp:wrapPolygon edited="0">
                      <wp:start x="-939" y="0"/>
                      <wp:lineTo x="-939" y="21062"/>
                      <wp:lineTo x="21600" y="21062"/>
                      <wp:lineTo x="21600" y="0"/>
                      <wp:lineTo x="-939" y="0"/>
                    </wp:wrapPolygon>
                  </wp:wrapTight>
                  <wp:docPr id="6"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38150" cy="664234"/>
                          </a:xfrm>
                          <a:prstGeom prst="rect">
                            <a:avLst/>
                          </a:prstGeom>
                          <a:noFill/>
                          <a:ln w="9525">
                            <a:noFill/>
                            <a:miter lim="800000"/>
                            <a:headEnd/>
                            <a:tailEnd/>
                          </a:ln>
                        </pic:spPr>
                      </pic:pic>
                    </a:graphicData>
                  </a:graphic>
                </wp:anchor>
              </w:drawing>
            </w:r>
            <w:r w:rsidRPr="00D82A4A">
              <w:rPr>
                <w:rFonts w:ascii="Arial" w:hAnsi="Arial" w:cs="Arial"/>
                <w:b/>
                <w:noProof/>
                <w:sz w:val="36"/>
                <w:szCs w:val="36"/>
                <w:lang w:eastAsia="en-GB"/>
              </w:rPr>
              <w:drawing>
                <wp:anchor distT="0" distB="0" distL="114300" distR="114300" simplePos="0" relativeHeight="251979776" behindDoc="1" locked="0" layoutInCell="1" allowOverlap="1" wp14:anchorId="75F8F3BF" wp14:editId="6AABDDF8">
                  <wp:simplePos x="0" y="0"/>
                  <wp:positionH relativeFrom="column">
                    <wp:align>center</wp:align>
                  </wp:positionH>
                  <wp:positionV relativeFrom="paragraph">
                    <wp:posOffset>201295</wp:posOffset>
                  </wp:positionV>
                  <wp:extent cx="2162810" cy="1621155"/>
                  <wp:effectExtent l="19050" t="0" r="8890" b="0"/>
                  <wp:wrapTight wrapText="bothSides">
                    <wp:wrapPolygon edited="0">
                      <wp:start x="-190" y="0"/>
                      <wp:lineTo x="-190" y="21321"/>
                      <wp:lineTo x="21689" y="21321"/>
                      <wp:lineTo x="21689" y="0"/>
                      <wp:lineTo x="-190" y="0"/>
                    </wp:wrapPolygon>
                  </wp:wrapTight>
                  <wp:docPr id="55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srcRect/>
                          <a:stretch>
                            <a:fillRect/>
                          </a:stretch>
                        </pic:blipFill>
                        <pic:spPr bwMode="auto">
                          <a:xfrm>
                            <a:off x="0" y="0"/>
                            <a:ext cx="2162810" cy="1621155"/>
                          </a:xfrm>
                          <a:prstGeom prst="rect">
                            <a:avLst/>
                          </a:prstGeom>
                          <a:noFill/>
                          <a:ln w="9525">
                            <a:noFill/>
                            <a:miter lim="800000"/>
                            <a:headEnd/>
                            <a:tailEnd/>
                          </a:ln>
                        </pic:spPr>
                      </pic:pic>
                    </a:graphicData>
                  </a:graphic>
                </wp:anchor>
              </w:drawing>
            </w:r>
          </w:p>
          <w:p w:rsidR="00A767A1" w:rsidRPr="00C71F29" w:rsidRDefault="00A767A1" w:rsidP="00A767A1">
            <w:pPr>
              <w:rPr>
                <w:rFonts w:ascii="Arial" w:hAnsi="Arial" w:cs="Arial"/>
                <w:sz w:val="36"/>
                <w:szCs w:val="36"/>
                <w:lang w:eastAsia="en-GB"/>
              </w:rPr>
            </w:pPr>
          </w:p>
        </w:tc>
        <w:tc>
          <w:tcPr>
            <w:tcW w:w="4008" w:type="dxa"/>
          </w:tcPr>
          <w:p w:rsidR="00A767A1" w:rsidRDefault="00A767A1" w:rsidP="00A767A1">
            <w:pPr>
              <w:jc w:val="center"/>
              <w:outlineLvl w:val="0"/>
              <w:rPr>
                <w:rFonts w:ascii="Arial" w:hAnsi="Arial" w:cs="Arial"/>
                <w:b/>
                <w:sz w:val="36"/>
                <w:szCs w:val="36"/>
              </w:rPr>
            </w:pPr>
          </w:p>
          <w:p w:rsidR="00A767A1" w:rsidRDefault="00A767A1" w:rsidP="00A767A1">
            <w:pPr>
              <w:jc w:val="center"/>
              <w:outlineLvl w:val="0"/>
              <w:rPr>
                <w:rFonts w:ascii="Arial" w:hAnsi="Arial" w:cs="Arial"/>
                <w:b/>
                <w:sz w:val="36"/>
                <w:szCs w:val="36"/>
              </w:rPr>
            </w:pPr>
          </w:p>
          <w:p w:rsidR="00A767A1" w:rsidRDefault="00A767A1" w:rsidP="00A767A1">
            <w:pPr>
              <w:jc w:val="center"/>
              <w:outlineLvl w:val="0"/>
              <w:rPr>
                <w:rFonts w:ascii="Arial" w:hAnsi="Arial" w:cs="Arial"/>
                <w:b/>
                <w:sz w:val="36"/>
                <w:szCs w:val="36"/>
              </w:rPr>
            </w:pPr>
          </w:p>
          <w:p w:rsidR="00A767A1" w:rsidRPr="00D82A4A" w:rsidRDefault="00A767A1" w:rsidP="00A767A1">
            <w:pPr>
              <w:jc w:val="center"/>
              <w:outlineLvl w:val="0"/>
              <w:rPr>
                <w:rFonts w:ascii="Arial" w:hAnsi="Arial" w:cs="Arial"/>
                <w:b/>
                <w:color w:val="FF0000"/>
                <w:sz w:val="36"/>
                <w:szCs w:val="36"/>
              </w:rPr>
            </w:pPr>
            <w:r w:rsidRPr="00D82A4A">
              <w:rPr>
                <w:rFonts w:ascii="Arial" w:hAnsi="Arial" w:cs="Arial"/>
                <w:b/>
                <w:color w:val="FF0000"/>
                <w:sz w:val="36"/>
                <w:szCs w:val="36"/>
              </w:rPr>
              <w:t>PHOTO TO FOLLOW</w:t>
            </w:r>
            <w:r>
              <w:rPr>
                <w:rFonts w:ascii="Arial" w:hAnsi="Arial" w:cs="Arial"/>
                <w:b/>
                <w:color w:val="FF0000"/>
                <w:sz w:val="36"/>
                <w:szCs w:val="36"/>
              </w:rPr>
              <w:t xml:space="preserve"> showing pushing 1 trolley up a ramp</w:t>
            </w:r>
          </w:p>
        </w:tc>
      </w:tr>
      <w:tr w:rsidR="00A767A1" w:rsidTr="00035DA6">
        <w:trPr>
          <w:trHeight w:val="4253"/>
        </w:trPr>
        <w:tc>
          <w:tcPr>
            <w:tcW w:w="3145" w:type="dxa"/>
          </w:tcPr>
          <w:p w:rsidR="00A767A1" w:rsidRPr="00BB0AC6" w:rsidRDefault="00A767A1" w:rsidP="00A767A1">
            <w:pPr>
              <w:spacing w:before="80" w:after="80"/>
              <w:jc w:val="center"/>
              <w:outlineLvl w:val="0"/>
              <w:rPr>
                <w:rFonts w:ascii="Arial" w:hAnsi="Arial" w:cs="Arial"/>
                <w:b/>
                <w:i/>
              </w:rPr>
            </w:pPr>
            <w:r>
              <w:rPr>
                <w:rFonts w:ascii="Arial" w:hAnsi="Arial" w:cs="Arial"/>
                <w:b/>
                <w:i/>
              </w:rPr>
              <w:t>Moving empty trolleys</w:t>
            </w:r>
          </w:p>
          <w:p w:rsidR="00A767A1" w:rsidRPr="00B01595" w:rsidRDefault="00A767A1" w:rsidP="00A767A1">
            <w:pPr>
              <w:spacing w:before="80"/>
              <w:ind w:left="115" w:right="115"/>
              <w:jc w:val="both"/>
              <w:outlineLvl w:val="0"/>
              <w:rPr>
                <w:rFonts w:ascii="Arial" w:hAnsi="Arial" w:cs="Arial"/>
                <w:sz w:val="23"/>
                <w:szCs w:val="23"/>
              </w:rPr>
            </w:pPr>
            <w:r w:rsidRPr="00B01595">
              <w:rPr>
                <w:rFonts w:ascii="Arial" w:hAnsi="Arial" w:cs="Arial"/>
                <w:sz w:val="23"/>
                <w:szCs w:val="23"/>
              </w:rPr>
              <w:t>Check your route, with two hands on the trolley</w:t>
            </w:r>
            <w:r>
              <w:rPr>
                <w:rFonts w:ascii="Arial" w:hAnsi="Arial" w:cs="Arial"/>
                <w:sz w:val="23"/>
                <w:szCs w:val="23"/>
              </w:rPr>
              <w:t>s</w:t>
            </w:r>
            <w:r w:rsidRPr="00B01595">
              <w:rPr>
                <w:rFonts w:ascii="Arial" w:hAnsi="Arial" w:cs="Arial"/>
                <w:sz w:val="23"/>
                <w:szCs w:val="23"/>
              </w:rPr>
              <w:t xml:space="preserve"> and the front foot facing the direction of the push, </w:t>
            </w:r>
          </w:p>
          <w:p w:rsidR="00A767A1" w:rsidRDefault="00A767A1" w:rsidP="00A767A1">
            <w:pPr>
              <w:spacing w:before="80"/>
              <w:ind w:left="115" w:right="115"/>
              <w:jc w:val="both"/>
              <w:outlineLvl w:val="0"/>
              <w:rPr>
                <w:rFonts w:ascii="Arial" w:hAnsi="Arial" w:cs="Arial"/>
                <w:sz w:val="23"/>
                <w:szCs w:val="23"/>
              </w:rPr>
            </w:pPr>
            <w:r w:rsidRPr="00490E0E">
              <w:rPr>
                <w:rFonts w:ascii="Arial" w:hAnsi="Arial" w:cs="Arial"/>
                <w:sz w:val="22"/>
                <w:szCs w:val="22"/>
              </w:rPr>
              <w:t xml:space="preserve">Use the legs to initiate movement by bending and driving with the legs, applying a gradual application of force to initiate the movement. </w:t>
            </w:r>
            <w:r w:rsidRPr="00B01595">
              <w:rPr>
                <w:rFonts w:ascii="Arial" w:hAnsi="Arial" w:cs="Arial"/>
                <w:sz w:val="23"/>
                <w:szCs w:val="23"/>
              </w:rPr>
              <w:t xml:space="preserve">If </w:t>
            </w:r>
            <w:r>
              <w:rPr>
                <w:rFonts w:ascii="Arial" w:hAnsi="Arial" w:cs="Arial"/>
                <w:sz w:val="23"/>
                <w:szCs w:val="23"/>
              </w:rPr>
              <w:t>they do</w:t>
            </w:r>
            <w:r w:rsidRPr="00B01595">
              <w:rPr>
                <w:rFonts w:ascii="Arial" w:hAnsi="Arial" w:cs="Arial"/>
                <w:sz w:val="23"/>
                <w:szCs w:val="23"/>
              </w:rPr>
              <w:t xml:space="preserve">n’t move stop and find </w:t>
            </w:r>
            <w:r>
              <w:rPr>
                <w:rFonts w:ascii="Arial" w:hAnsi="Arial" w:cs="Arial"/>
                <w:sz w:val="23"/>
                <w:szCs w:val="23"/>
              </w:rPr>
              <w:t xml:space="preserve">out why, don’t twist and tug they </w:t>
            </w:r>
            <w:r w:rsidRPr="00B01595">
              <w:rPr>
                <w:rFonts w:ascii="Arial" w:hAnsi="Arial" w:cs="Arial"/>
                <w:sz w:val="23"/>
                <w:szCs w:val="23"/>
              </w:rPr>
              <w:t>may be stuck or broken.</w:t>
            </w:r>
          </w:p>
          <w:p w:rsidR="00A767A1" w:rsidRDefault="00A767A1" w:rsidP="00A767A1">
            <w:pPr>
              <w:spacing w:before="80"/>
              <w:ind w:left="115" w:right="115"/>
              <w:jc w:val="both"/>
              <w:outlineLvl w:val="0"/>
              <w:rPr>
                <w:rFonts w:ascii="Arial" w:hAnsi="Arial" w:cs="Arial"/>
                <w:sz w:val="23"/>
                <w:szCs w:val="23"/>
              </w:rPr>
            </w:pPr>
            <w:r>
              <w:rPr>
                <w:rFonts w:ascii="Arial" w:hAnsi="Arial" w:cs="Arial"/>
                <w:sz w:val="23"/>
                <w:szCs w:val="23"/>
              </w:rPr>
              <w:t>Always ensure all doors are tucked in and do not protrude and never push a row of nested trolleys from the rear of a lorry onto the dock without checking the route is clear.</w:t>
            </w:r>
          </w:p>
          <w:p w:rsidR="00A767A1" w:rsidRPr="00D23BF0" w:rsidRDefault="00A767A1" w:rsidP="00A767A1">
            <w:pPr>
              <w:ind w:left="113" w:right="113"/>
              <w:jc w:val="both"/>
              <w:outlineLvl w:val="0"/>
              <w:rPr>
                <w:rFonts w:ascii="Arial" w:hAnsi="Arial" w:cs="Arial"/>
                <w:sz w:val="23"/>
                <w:szCs w:val="23"/>
              </w:rPr>
            </w:pPr>
          </w:p>
        </w:tc>
        <w:tc>
          <w:tcPr>
            <w:tcW w:w="3870" w:type="dxa"/>
            <w:gridSpan w:val="2"/>
          </w:tcPr>
          <w:p w:rsidR="00A767A1" w:rsidRDefault="00A767A1" w:rsidP="00A767A1">
            <w:pPr>
              <w:jc w:val="center"/>
              <w:outlineLvl w:val="0"/>
              <w:rPr>
                <w:rFonts w:ascii="Arial" w:hAnsi="Arial" w:cs="Arial"/>
                <w:b/>
                <w:noProof/>
                <w:sz w:val="36"/>
                <w:szCs w:val="36"/>
                <w:lang w:eastAsia="en-GB"/>
              </w:rPr>
            </w:pPr>
            <w:r w:rsidRPr="003C55E7">
              <w:rPr>
                <w:rFonts w:ascii="Arial" w:hAnsi="Arial" w:cs="Arial"/>
                <w:b/>
                <w:noProof/>
                <w:sz w:val="36"/>
                <w:szCs w:val="36"/>
                <w:lang w:eastAsia="en-GB"/>
              </w:rPr>
              <w:drawing>
                <wp:anchor distT="0" distB="0" distL="114300" distR="114300" simplePos="0" relativeHeight="251992064" behindDoc="1" locked="0" layoutInCell="1" allowOverlap="0" wp14:anchorId="5E6F6F66" wp14:editId="74118301">
                  <wp:simplePos x="0" y="0"/>
                  <wp:positionH relativeFrom="column">
                    <wp:align>center</wp:align>
                  </wp:positionH>
                  <wp:positionV relativeFrom="page">
                    <wp:posOffset>1993900</wp:posOffset>
                  </wp:positionV>
                  <wp:extent cx="438150" cy="664210"/>
                  <wp:effectExtent l="19050" t="0" r="0" b="0"/>
                  <wp:wrapTight wrapText="bothSides">
                    <wp:wrapPolygon edited="0">
                      <wp:start x="-939" y="0"/>
                      <wp:lineTo x="-939" y="21063"/>
                      <wp:lineTo x="21600" y="21063"/>
                      <wp:lineTo x="21600" y="0"/>
                      <wp:lineTo x="-939" y="0"/>
                    </wp:wrapPolygon>
                  </wp:wrapTight>
                  <wp:docPr id="8"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38150" cy="664210"/>
                          </a:xfrm>
                          <a:prstGeom prst="rect">
                            <a:avLst/>
                          </a:prstGeom>
                          <a:noFill/>
                          <a:ln w="9525">
                            <a:noFill/>
                            <a:miter lim="800000"/>
                            <a:headEnd/>
                            <a:tailEnd/>
                          </a:ln>
                        </pic:spPr>
                      </pic:pic>
                    </a:graphicData>
                  </a:graphic>
                </wp:anchor>
              </w:drawing>
            </w:r>
            <w:r w:rsidRPr="00D23BF0">
              <w:rPr>
                <w:rFonts w:ascii="Arial" w:hAnsi="Arial" w:cs="Arial"/>
                <w:b/>
                <w:noProof/>
                <w:sz w:val="36"/>
                <w:szCs w:val="36"/>
                <w:lang w:eastAsia="en-GB"/>
              </w:rPr>
              <w:drawing>
                <wp:anchor distT="0" distB="0" distL="114300" distR="114300" simplePos="0" relativeHeight="251980800" behindDoc="1" locked="0" layoutInCell="1" allowOverlap="1" wp14:anchorId="5EDBAD3B" wp14:editId="2C91919E">
                  <wp:simplePos x="0" y="0"/>
                  <wp:positionH relativeFrom="column">
                    <wp:align>center</wp:align>
                  </wp:positionH>
                  <wp:positionV relativeFrom="paragraph">
                    <wp:posOffset>201295</wp:posOffset>
                  </wp:positionV>
                  <wp:extent cx="2162810" cy="1621155"/>
                  <wp:effectExtent l="19050" t="19050" r="27940" b="17145"/>
                  <wp:wrapTight wrapText="bothSides">
                    <wp:wrapPolygon edited="0">
                      <wp:start x="-190" y="-254"/>
                      <wp:lineTo x="-190" y="21575"/>
                      <wp:lineTo x="21689" y="21575"/>
                      <wp:lineTo x="21689" y="-254"/>
                      <wp:lineTo x="-190" y="-254"/>
                    </wp:wrapPolygon>
                  </wp:wrapTight>
                  <wp:docPr id="551" name="Picture 5" descr="C:\Documents and Settings\iwakeling\My Documents\My Pictures\Trolley Handling\Clip 6 - Pushing Stack of Empty Dolli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Documents and Settings\iwakeling\My Documents\My Pictures\Trolley Handling\Clip 6 - Pushing Stack of Empty Dollies.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brightnessContrast bright="15000"/>
                                    </a14:imgEffect>
                                  </a14:imgLayer>
                                </a14:imgProps>
                              </a:ext>
                            </a:extLst>
                          </a:blip>
                          <a:srcRect/>
                          <a:stretch>
                            <a:fillRect/>
                          </a:stretch>
                        </pic:blipFill>
                        <pic:spPr bwMode="auto">
                          <a:xfrm>
                            <a:off x="0" y="0"/>
                            <a:ext cx="2162810" cy="1621155"/>
                          </a:xfrm>
                          <a:prstGeom prst="rect">
                            <a:avLst/>
                          </a:prstGeom>
                          <a:noFill/>
                          <a:ln w="9525">
                            <a:solidFill>
                              <a:srgbClr val="000000"/>
                            </a:solidFill>
                            <a:miter lim="800000"/>
                            <a:headEnd/>
                            <a:tailEnd/>
                          </a:ln>
                        </pic:spPr>
                      </pic:pic>
                    </a:graphicData>
                  </a:graphic>
                </wp:anchor>
              </w:drawing>
            </w:r>
          </w:p>
        </w:tc>
        <w:tc>
          <w:tcPr>
            <w:tcW w:w="4008" w:type="dxa"/>
          </w:tcPr>
          <w:p w:rsidR="00A767A1" w:rsidRPr="0001024D" w:rsidRDefault="00A767A1" w:rsidP="00A767A1">
            <w:pPr>
              <w:jc w:val="center"/>
              <w:outlineLvl w:val="0"/>
              <w:rPr>
                <w:rFonts w:ascii="Arial" w:hAnsi="Arial" w:cs="Arial"/>
                <w:b/>
                <w:sz w:val="36"/>
                <w:szCs w:val="36"/>
              </w:rPr>
            </w:pPr>
            <w:r w:rsidRPr="00C71F29">
              <w:rPr>
                <w:rFonts w:ascii="Arial" w:hAnsi="Arial" w:cs="Arial"/>
                <w:b/>
                <w:noProof/>
                <w:sz w:val="36"/>
                <w:szCs w:val="36"/>
                <w:lang w:eastAsia="en-GB"/>
              </w:rPr>
              <w:drawing>
                <wp:anchor distT="0" distB="0" distL="114300" distR="114300" simplePos="0" relativeHeight="251988992" behindDoc="1" locked="0" layoutInCell="1" allowOverlap="0" wp14:anchorId="678C246D" wp14:editId="065E5520">
                  <wp:simplePos x="0" y="0"/>
                  <wp:positionH relativeFrom="column">
                    <wp:align>center</wp:align>
                  </wp:positionH>
                  <wp:positionV relativeFrom="page">
                    <wp:posOffset>1993265</wp:posOffset>
                  </wp:positionV>
                  <wp:extent cx="463550" cy="689610"/>
                  <wp:effectExtent l="19050" t="0" r="0" b="0"/>
                  <wp:wrapTight wrapText="bothSides">
                    <wp:wrapPolygon edited="0">
                      <wp:start x="-888" y="0"/>
                      <wp:lineTo x="-888" y="20884"/>
                      <wp:lineTo x="21304" y="20884"/>
                      <wp:lineTo x="21304" y="0"/>
                      <wp:lineTo x="-888" y="0"/>
                    </wp:wrapPolygon>
                  </wp:wrapTight>
                  <wp:docPr id="3"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40" cstate="print"/>
                          <a:srcRect/>
                          <a:stretch>
                            <a:fillRect/>
                          </a:stretch>
                        </pic:blipFill>
                        <pic:spPr bwMode="auto">
                          <a:xfrm>
                            <a:off x="0" y="0"/>
                            <a:ext cx="463550" cy="689610"/>
                          </a:xfrm>
                          <a:prstGeom prst="rect">
                            <a:avLst/>
                          </a:prstGeom>
                          <a:noFill/>
                          <a:ln w="9525">
                            <a:noFill/>
                            <a:miter lim="800000"/>
                            <a:headEnd/>
                            <a:tailEnd/>
                          </a:ln>
                        </pic:spPr>
                      </pic:pic>
                    </a:graphicData>
                  </a:graphic>
                </wp:anchor>
              </w:drawing>
            </w:r>
            <w:r w:rsidRPr="00D23BF0">
              <w:rPr>
                <w:rFonts w:ascii="Arial" w:hAnsi="Arial" w:cs="Arial"/>
                <w:b/>
                <w:noProof/>
                <w:sz w:val="36"/>
                <w:szCs w:val="36"/>
                <w:lang w:eastAsia="en-GB"/>
              </w:rPr>
              <w:drawing>
                <wp:anchor distT="0" distB="0" distL="114300" distR="114300" simplePos="0" relativeHeight="251981824" behindDoc="1" locked="0" layoutInCell="1" allowOverlap="1" wp14:anchorId="6BF452D6" wp14:editId="171ACE03">
                  <wp:simplePos x="0" y="0"/>
                  <wp:positionH relativeFrom="margin">
                    <wp:align>center</wp:align>
                  </wp:positionH>
                  <wp:positionV relativeFrom="margin">
                    <wp:posOffset>201295</wp:posOffset>
                  </wp:positionV>
                  <wp:extent cx="2159635" cy="1616075"/>
                  <wp:effectExtent l="19050" t="19050" r="12065" b="22225"/>
                  <wp:wrapTight wrapText="bothSides">
                    <wp:wrapPolygon edited="0">
                      <wp:start x="-191" y="-255"/>
                      <wp:lineTo x="-191" y="21897"/>
                      <wp:lineTo x="21721" y="21897"/>
                      <wp:lineTo x="21721" y="-255"/>
                      <wp:lineTo x="-191" y="-255"/>
                    </wp:wrapPolygon>
                  </wp:wrapTight>
                  <wp:docPr id="552" name="Picture 475" descr="move 5 tets 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5" descr="move 5 tets a"/>
                          <pic:cNvPicPr>
                            <a:picLocks noChangeAspect="1" noChangeArrowheads="1"/>
                          </pic:cNvPicPr>
                        </pic:nvPicPr>
                        <pic:blipFill>
                          <a:blip r:embed="rId65" cstate="print"/>
                          <a:srcRect/>
                          <a:stretch>
                            <a:fillRect/>
                          </a:stretch>
                        </pic:blipFill>
                        <pic:spPr bwMode="auto">
                          <a:xfrm>
                            <a:off x="0" y="0"/>
                            <a:ext cx="2159635" cy="1616075"/>
                          </a:xfrm>
                          <a:prstGeom prst="rect">
                            <a:avLst/>
                          </a:prstGeom>
                          <a:noFill/>
                          <a:ln w="9525">
                            <a:solidFill>
                              <a:srgbClr val="000000"/>
                            </a:solidFill>
                            <a:miter lim="800000"/>
                            <a:headEnd/>
                            <a:tailEnd/>
                          </a:ln>
                        </pic:spPr>
                      </pic:pic>
                    </a:graphicData>
                  </a:graphic>
                </wp:anchor>
              </w:drawing>
            </w:r>
          </w:p>
        </w:tc>
      </w:tr>
      <w:tr w:rsidR="00A767A1" w:rsidTr="00035DA6">
        <w:trPr>
          <w:trHeight w:val="4253"/>
        </w:trPr>
        <w:tc>
          <w:tcPr>
            <w:tcW w:w="3145" w:type="dxa"/>
          </w:tcPr>
          <w:p w:rsidR="00A767A1" w:rsidRDefault="00A767A1" w:rsidP="00A767A1">
            <w:pPr>
              <w:spacing w:before="80" w:after="80"/>
              <w:jc w:val="center"/>
              <w:outlineLvl w:val="0"/>
              <w:rPr>
                <w:rFonts w:ascii="Arial" w:hAnsi="Arial" w:cs="Arial"/>
                <w:b/>
                <w:i/>
              </w:rPr>
            </w:pPr>
            <w:r>
              <w:rPr>
                <w:rFonts w:ascii="Arial" w:hAnsi="Arial" w:cs="Arial"/>
                <w:b/>
                <w:i/>
              </w:rPr>
              <w:t>Loading/unloading from tail lift</w:t>
            </w:r>
          </w:p>
          <w:p w:rsidR="00A767A1" w:rsidRDefault="00A767A1" w:rsidP="00A767A1">
            <w:pPr>
              <w:spacing w:before="80" w:after="80"/>
              <w:ind w:left="115" w:right="115"/>
              <w:jc w:val="both"/>
              <w:outlineLvl w:val="0"/>
              <w:rPr>
                <w:rFonts w:ascii="Arial" w:hAnsi="Arial" w:cs="Arial"/>
                <w:sz w:val="23"/>
                <w:szCs w:val="23"/>
              </w:rPr>
            </w:pPr>
            <w:r w:rsidRPr="006922F4">
              <w:rPr>
                <w:rFonts w:ascii="Arial" w:hAnsi="Arial" w:cs="Arial"/>
                <w:sz w:val="23"/>
                <w:szCs w:val="23"/>
              </w:rPr>
              <w:t xml:space="preserve">Check the tail lift is operating correctly, ensuring flaps are correctly located. Push the trolleys onto the tail lift one at a time. Do not rely on the flaps to stop trolley movement. Don’t exceed the safe working load of the tail lift. </w:t>
            </w:r>
          </w:p>
          <w:p w:rsidR="00A767A1" w:rsidRDefault="00A767A1" w:rsidP="00A767A1">
            <w:pPr>
              <w:spacing w:before="80" w:after="80"/>
              <w:ind w:left="115" w:right="115"/>
              <w:jc w:val="both"/>
              <w:outlineLvl w:val="0"/>
              <w:rPr>
                <w:rFonts w:ascii="Arial" w:hAnsi="Arial" w:cs="Arial"/>
                <w:sz w:val="23"/>
                <w:szCs w:val="23"/>
              </w:rPr>
            </w:pPr>
            <w:r w:rsidRPr="006922F4">
              <w:rPr>
                <w:rFonts w:ascii="Arial" w:hAnsi="Arial" w:cs="Arial"/>
                <w:sz w:val="23"/>
                <w:szCs w:val="23"/>
              </w:rPr>
              <w:t>Ensure the area around the tail lift is clear of people and obstructions.  Be mindful of traffic and pedestrians around you.</w:t>
            </w:r>
            <w:r>
              <w:rPr>
                <w:rFonts w:ascii="Arial" w:hAnsi="Arial" w:cs="Arial"/>
                <w:sz w:val="23"/>
                <w:szCs w:val="23"/>
              </w:rPr>
              <w:t xml:space="preserve"> </w:t>
            </w:r>
          </w:p>
          <w:p w:rsidR="00A767A1" w:rsidRPr="006922F4" w:rsidRDefault="00A767A1" w:rsidP="00A767A1">
            <w:pPr>
              <w:spacing w:before="80" w:after="80"/>
              <w:ind w:left="115" w:right="115"/>
              <w:jc w:val="both"/>
              <w:outlineLvl w:val="0"/>
              <w:rPr>
                <w:rFonts w:ascii="Arial" w:hAnsi="Arial" w:cs="Arial"/>
                <w:sz w:val="23"/>
                <w:szCs w:val="23"/>
              </w:rPr>
            </w:pPr>
            <w:r>
              <w:rPr>
                <w:rFonts w:ascii="Arial" w:hAnsi="Arial" w:cs="Arial"/>
                <w:sz w:val="23"/>
                <w:szCs w:val="23"/>
              </w:rPr>
              <w:t>Good loading patterns minimise the risk of trolleys rolling if the trailer is not level, e.g. four sideways/two front facing pattern.</w:t>
            </w:r>
          </w:p>
        </w:tc>
        <w:tc>
          <w:tcPr>
            <w:tcW w:w="3870" w:type="dxa"/>
            <w:gridSpan w:val="2"/>
          </w:tcPr>
          <w:p w:rsidR="00A767A1" w:rsidRPr="00D23BF0" w:rsidRDefault="00A767A1" w:rsidP="00A767A1">
            <w:pPr>
              <w:jc w:val="center"/>
              <w:outlineLvl w:val="0"/>
              <w:rPr>
                <w:rFonts w:ascii="Arial" w:hAnsi="Arial" w:cs="Arial"/>
                <w:b/>
                <w:noProof/>
                <w:sz w:val="36"/>
                <w:szCs w:val="36"/>
                <w:lang w:eastAsia="en-GB"/>
              </w:rPr>
            </w:pPr>
            <w:r>
              <w:rPr>
                <w:rFonts w:ascii="Arial" w:hAnsi="Arial" w:cs="Arial"/>
                <w:b/>
                <w:noProof/>
                <w:sz w:val="36"/>
                <w:szCs w:val="36"/>
                <w:lang w:eastAsia="en-GB"/>
              </w:rPr>
              <w:drawing>
                <wp:anchor distT="0" distB="0" distL="114300" distR="114300" simplePos="0" relativeHeight="251991040" behindDoc="1" locked="0" layoutInCell="1" allowOverlap="0" wp14:anchorId="7A5DFCB6" wp14:editId="02B4D818">
                  <wp:simplePos x="0" y="0"/>
                  <wp:positionH relativeFrom="column">
                    <wp:align>center</wp:align>
                  </wp:positionH>
                  <wp:positionV relativeFrom="page">
                    <wp:posOffset>2105025</wp:posOffset>
                  </wp:positionV>
                  <wp:extent cx="438912" cy="667512"/>
                  <wp:effectExtent l="0" t="0" r="0" b="0"/>
                  <wp:wrapTight wrapText="bothSides">
                    <wp:wrapPolygon edited="0">
                      <wp:start x="0" y="0"/>
                      <wp:lineTo x="0" y="20963"/>
                      <wp:lineTo x="20631" y="20963"/>
                      <wp:lineTo x="20631" y="0"/>
                      <wp:lineTo x="0" y="0"/>
                    </wp:wrapPolygon>
                  </wp:wrapTight>
                  <wp:docPr id="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38912" cy="6675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922F4">
              <w:rPr>
                <w:rFonts w:ascii="Arial" w:hAnsi="Arial" w:cs="Arial"/>
                <w:b/>
                <w:noProof/>
                <w:sz w:val="36"/>
                <w:szCs w:val="36"/>
                <w:lang w:eastAsia="en-GB"/>
              </w:rPr>
              <w:drawing>
                <wp:anchor distT="0" distB="0" distL="114300" distR="114300" simplePos="0" relativeHeight="251982848" behindDoc="1" locked="0" layoutInCell="1" allowOverlap="1" wp14:anchorId="6ED2BB80" wp14:editId="257012D8">
                  <wp:simplePos x="0" y="0"/>
                  <wp:positionH relativeFrom="column">
                    <wp:align>center</wp:align>
                  </wp:positionH>
                  <wp:positionV relativeFrom="paragraph">
                    <wp:posOffset>201295</wp:posOffset>
                  </wp:positionV>
                  <wp:extent cx="2167128" cy="1618488"/>
                  <wp:effectExtent l="19050" t="19050" r="24130" b="20320"/>
                  <wp:wrapTight wrapText="bothSides">
                    <wp:wrapPolygon edited="0">
                      <wp:start x="-190" y="-254"/>
                      <wp:lineTo x="-190" y="21617"/>
                      <wp:lineTo x="21651" y="21617"/>
                      <wp:lineTo x="21651" y="-254"/>
                      <wp:lineTo x="-190" y="-254"/>
                    </wp:wrapPolygon>
                  </wp:wrapTight>
                  <wp:docPr id="553" name="Pictur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66" cstate="print">
                            <a:extLst>
                              <a:ext uri="{BEBA8EAE-BF5A-486C-A8C5-ECC9F3942E4B}">
                                <a14:imgProps xmlns:a14="http://schemas.microsoft.com/office/drawing/2010/main">
                                  <a14:imgLayer r:embed="rId67">
                                    <a14:imgEffect>
                                      <a14:brightnessContrast bright="10000"/>
                                    </a14:imgEffect>
                                  </a14:imgLayer>
                                </a14:imgProps>
                              </a:ext>
                            </a:extLst>
                          </a:blip>
                          <a:srcRect/>
                          <a:stretch>
                            <a:fillRect/>
                          </a:stretch>
                        </pic:blipFill>
                        <pic:spPr bwMode="auto">
                          <a:xfrm>
                            <a:off x="0" y="0"/>
                            <a:ext cx="2167128" cy="1618488"/>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tc>
        <w:tc>
          <w:tcPr>
            <w:tcW w:w="4008" w:type="dxa"/>
          </w:tcPr>
          <w:p w:rsidR="00A767A1" w:rsidRPr="00D23BF0" w:rsidRDefault="002B5D86" w:rsidP="002B5D86">
            <w:pPr>
              <w:outlineLvl w:val="0"/>
              <w:rPr>
                <w:rFonts w:ascii="Arial" w:hAnsi="Arial" w:cs="Arial"/>
                <w:b/>
                <w:sz w:val="36"/>
                <w:szCs w:val="36"/>
              </w:rPr>
            </w:pPr>
            <w:r>
              <w:rPr>
                <w:rFonts w:ascii="Arial" w:hAnsi="Arial" w:cs="Arial"/>
                <w:b/>
                <w:noProof/>
                <w:sz w:val="36"/>
                <w:szCs w:val="36"/>
                <w:lang w:eastAsia="en-GB"/>
              </w:rPr>
              <w:drawing>
                <wp:anchor distT="0" distB="0" distL="114300" distR="114300" simplePos="0" relativeHeight="252026880" behindDoc="1" locked="0" layoutInCell="1" allowOverlap="0" wp14:anchorId="065F7369" wp14:editId="16DB490E">
                  <wp:simplePos x="0" y="0"/>
                  <wp:positionH relativeFrom="column">
                    <wp:align>center</wp:align>
                  </wp:positionH>
                  <wp:positionV relativeFrom="page">
                    <wp:posOffset>2103120</wp:posOffset>
                  </wp:positionV>
                  <wp:extent cx="438912" cy="667512"/>
                  <wp:effectExtent l="0" t="0" r="0" b="0"/>
                  <wp:wrapTight wrapText="bothSides">
                    <wp:wrapPolygon edited="0">
                      <wp:start x="0" y="0"/>
                      <wp:lineTo x="0" y="20963"/>
                      <wp:lineTo x="20631" y="20963"/>
                      <wp:lineTo x="20631" y="0"/>
                      <wp:lineTo x="0" y="0"/>
                    </wp:wrapPolygon>
                  </wp:wrapTight>
                  <wp:docPr id="47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8" cstate="print"/>
                          <a:srcRect/>
                          <a:stretch>
                            <a:fillRect/>
                          </a:stretch>
                        </pic:blipFill>
                        <pic:spPr bwMode="auto">
                          <a:xfrm>
                            <a:off x="0" y="0"/>
                            <a:ext cx="438912" cy="6675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206CD">
              <w:rPr>
                <w:rFonts w:ascii="Arial" w:hAnsi="Arial" w:cs="Arial"/>
                <w:b/>
                <w:noProof/>
                <w:sz w:val="36"/>
                <w:szCs w:val="36"/>
                <w:lang w:eastAsia="en-GB"/>
              </w:rPr>
              <w:drawing>
                <wp:anchor distT="0" distB="0" distL="114300" distR="114300" simplePos="0" relativeHeight="252024832" behindDoc="1" locked="0" layoutInCell="1" allowOverlap="1" wp14:anchorId="2D717B91" wp14:editId="759E45E9">
                  <wp:simplePos x="0" y="0"/>
                  <wp:positionH relativeFrom="column">
                    <wp:align>center</wp:align>
                  </wp:positionH>
                  <wp:positionV relativeFrom="paragraph">
                    <wp:posOffset>201295</wp:posOffset>
                  </wp:positionV>
                  <wp:extent cx="2167128" cy="1627632"/>
                  <wp:effectExtent l="19050" t="19050" r="24130" b="10795"/>
                  <wp:wrapTight wrapText="bothSides">
                    <wp:wrapPolygon edited="0">
                      <wp:start x="-190" y="-253"/>
                      <wp:lineTo x="-190" y="21490"/>
                      <wp:lineTo x="21651" y="21490"/>
                      <wp:lineTo x="21651" y="-253"/>
                      <wp:lineTo x="-190" y="-253"/>
                    </wp:wrapPolygon>
                  </wp:wrapTight>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1000332.JPG"/>
                          <pic:cNvPicPr/>
                        </pic:nvPicPr>
                        <pic:blipFill>
                          <a:blip r:embed="rId68" cstate="print">
                            <a:extLst>
                              <a:ext uri="{BEBA8EAE-BF5A-486C-A8C5-ECC9F3942E4B}">
                                <a14:imgProps xmlns:a14="http://schemas.microsoft.com/office/drawing/2010/main">
                                  <a14:imgLayer r:embed="rId6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167128" cy="1627632"/>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tc>
      </w:tr>
    </w:tbl>
    <w:p w:rsidR="006D27CF" w:rsidRDefault="006D27CF" w:rsidP="00140F23">
      <w:pPr>
        <w:jc w:val="center"/>
        <w:rPr>
          <w:rFonts w:ascii="Arial" w:hAnsi="Arial" w:cs="Arial"/>
          <w:b/>
          <w:sz w:val="36"/>
          <w:szCs w:val="36"/>
        </w:rPr>
      </w:pPr>
    </w:p>
    <w:p w:rsidR="002B5D86" w:rsidRDefault="002B5D86" w:rsidP="00140F23">
      <w:pPr>
        <w:jc w:val="center"/>
        <w:rPr>
          <w:rFonts w:ascii="Arial" w:hAnsi="Arial" w:cs="Arial"/>
          <w:b/>
          <w:sz w:val="36"/>
          <w:szCs w:val="36"/>
        </w:rPr>
      </w:pPr>
    </w:p>
    <w:p w:rsidR="002B5D86" w:rsidRDefault="002B5D86" w:rsidP="00140F23">
      <w:pPr>
        <w:jc w:val="center"/>
        <w:rPr>
          <w:rFonts w:ascii="Arial" w:hAnsi="Arial" w:cs="Arial"/>
          <w:b/>
          <w:sz w:val="36"/>
          <w:szCs w:val="36"/>
        </w:rPr>
      </w:pPr>
    </w:p>
    <w:p w:rsidR="002B5D86" w:rsidRDefault="002B5D86" w:rsidP="00140F23">
      <w:pPr>
        <w:jc w:val="center"/>
        <w:rPr>
          <w:rFonts w:ascii="Arial" w:hAnsi="Arial" w:cs="Arial"/>
          <w:b/>
          <w:sz w:val="36"/>
          <w:szCs w:val="36"/>
        </w:rPr>
      </w:pPr>
    </w:p>
    <w:p w:rsidR="002B5D86" w:rsidRDefault="002B5D86" w:rsidP="00140F23">
      <w:pPr>
        <w:jc w:val="center"/>
        <w:rPr>
          <w:rFonts w:ascii="Arial" w:hAnsi="Arial" w:cs="Arial"/>
          <w:b/>
          <w:sz w:val="36"/>
          <w:szCs w:val="36"/>
        </w:rPr>
      </w:pPr>
    </w:p>
    <w:p w:rsidR="006D27CF" w:rsidRDefault="006D27CF" w:rsidP="00140F23">
      <w:pPr>
        <w:jc w:val="center"/>
        <w:rPr>
          <w:rFonts w:ascii="Arial" w:hAnsi="Arial" w:cs="Arial"/>
          <w:b/>
          <w:sz w:val="36"/>
          <w:szCs w:val="36"/>
        </w:rPr>
      </w:pPr>
      <w:r>
        <w:rPr>
          <w:rFonts w:ascii="Arial" w:hAnsi="Arial" w:cs="Arial"/>
          <w:b/>
          <w:sz w:val="36"/>
          <w:szCs w:val="36"/>
        </w:rPr>
        <w:t>APPENDIX</w:t>
      </w:r>
      <w:r w:rsidR="00C80207">
        <w:rPr>
          <w:rFonts w:ascii="Arial" w:hAnsi="Arial" w:cs="Arial"/>
          <w:b/>
          <w:sz w:val="36"/>
          <w:szCs w:val="36"/>
        </w:rPr>
        <w:t xml:space="preserve"> 1</w:t>
      </w:r>
    </w:p>
    <w:p w:rsidR="006D27CF" w:rsidRDefault="006D27CF" w:rsidP="00140F23">
      <w:pPr>
        <w:jc w:val="center"/>
        <w:rPr>
          <w:rFonts w:ascii="Arial" w:hAnsi="Arial" w:cs="Arial"/>
          <w:b/>
          <w:sz w:val="36"/>
          <w:szCs w:val="36"/>
        </w:rPr>
      </w:pPr>
    </w:p>
    <w:p w:rsidR="006D27CF" w:rsidRPr="00C80207" w:rsidRDefault="00C80207" w:rsidP="00C80207">
      <w:pPr>
        <w:jc w:val="center"/>
        <w:rPr>
          <w:rFonts w:ascii="Arial" w:hAnsi="Arial" w:cs="Arial"/>
          <w:b/>
          <w:sz w:val="36"/>
          <w:szCs w:val="36"/>
        </w:rPr>
      </w:pPr>
      <w:r>
        <w:rPr>
          <w:rFonts w:ascii="Arial" w:hAnsi="Arial" w:cs="Arial"/>
          <w:b/>
          <w:sz w:val="36"/>
          <w:szCs w:val="36"/>
        </w:rPr>
        <w:t>FORCES REQUIRED TO MOVE TROLLEY</w:t>
      </w:r>
    </w:p>
    <w:p w:rsidR="006D27CF" w:rsidRDefault="006D27CF" w:rsidP="006D27CF">
      <w:pPr>
        <w:pStyle w:val="BodyTextIndent"/>
        <w:spacing w:after="60"/>
        <w:ind w:left="245"/>
        <w:jc w:val="both"/>
        <w:rPr>
          <w:rFonts w:ascii="Arial" w:hAnsi="Arial" w:cs="Arial"/>
          <w:b/>
          <w:i/>
        </w:rPr>
      </w:pPr>
    </w:p>
    <w:p w:rsidR="00C80207" w:rsidRDefault="00C80207" w:rsidP="006D27CF">
      <w:pPr>
        <w:pStyle w:val="BodyTextIndent"/>
        <w:spacing w:after="60"/>
        <w:ind w:left="245"/>
        <w:jc w:val="both"/>
        <w:rPr>
          <w:rFonts w:ascii="Arial" w:hAnsi="Arial" w:cs="Arial"/>
          <w:b/>
          <w:i/>
        </w:rPr>
      </w:pPr>
    </w:p>
    <w:p w:rsidR="006A7249" w:rsidRDefault="006A7249" w:rsidP="006A7249">
      <w:pPr>
        <w:pStyle w:val="BodyTextIndent"/>
        <w:spacing w:after="0"/>
        <w:ind w:left="240"/>
        <w:jc w:val="both"/>
        <w:rPr>
          <w:rFonts w:ascii="Arial" w:hAnsi="Arial" w:cs="Arial"/>
        </w:rPr>
      </w:pPr>
      <w:r>
        <w:rPr>
          <w:rFonts w:ascii="Arial" w:hAnsi="Arial" w:cs="Arial"/>
        </w:rPr>
        <w:t>The HSE guideline figures for starting or stopping a load are:</w:t>
      </w:r>
    </w:p>
    <w:p w:rsidR="006A7249" w:rsidRDefault="006A7249" w:rsidP="006A7249">
      <w:pPr>
        <w:pStyle w:val="BodyTextIndent"/>
        <w:spacing w:after="0"/>
        <w:ind w:left="240"/>
        <w:jc w:val="both"/>
        <w:rPr>
          <w:rFonts w:ascii="Arial" w:hAnsi="Arial" w:cs="Arial"/>
        </w:rPr>
      </w:pPr>
    </w:p>
    <w:p w:rsidR="006A7249" w:rsidRDefault="006A7249" w:rsidP="0018468B">
      <w:pPr>
        <w:pStyle w:val="BodyTextIndent"/>
        <w:numPr>
          <w:ilvl w:val="0"/>
          <w:numId w:val="3"/>
        </w:numPr>
        <w:spacing w:after="0"/>
        <w:jc w:val="both"/>
        <w:rPr>
          <w:rFonts w:ascii="Arial" w:hAnsi="Arial" w:cs="Arial"/>
        </w:rPr>
      </w:pPr>
      <w:r>
        <w:rPr>
          <w:rFonts w:ascii="Arial" w:hAnsi="Arial" w:cs="Arial"/>
        </w:rPr>
        <w:t>20 kgf (about 200 N) for men</w:t>
      </w:r>
    </w:p>
    <w:p w:rsidR="006A7249" w:rsidRDefault="006A7249" w:rsidP="0018468B">
      <w:pPr>
        <w:pStyle w:val="BodyTextIndent"/>
        <w:numPr>
          <w:ilvl w:val="0"/>
          <w:numId w:val="3"/>
        </w:numPr>
        <w:spacing w:after="0"/>
        <w:jc w:val="both"/>
        <w:rPr>
          <w:rFonts w:ascii="Arial" w:hAnsi="Arial" w:cs="Arial"/>
        </w:rPr>
      </w:pPr>
      <w:r>
        <w:rPr>
          <w:rFonts w:ascii="Arial" w:hAnsi="Arial" w:cs="Arial"/>
        </w:rPr>
        <w:t>15 kgf (about 150 N) for women</w:t>
      </w:r>
    </w:p>
    <w:p w:rsidR="006A7249" w:rsidRDefault="006A7249" w:rsidP="006A7249">
      <w:pPr>
        <w:pStyle w:val="BodyTextIndent"/>
        <w:spacing w:after="0"/>
        <w:ind w:left="240"/>
        <w:jc w:val="both"/>
        <w:rPr>
          <w:rFonts w:ascii="Arial" w:hAnsi="Arial" w:cs="Arial"/>
        </w:rPr>
      </w:pPr>
    </w:p>
    <w:p w:rsidR="006A7249" w:rsidRDefault="006A7249" w:rsidP="006A7249">
      <w:pPr>
        <w:pStyle w:val="BodyTextIndent"/>
        <w:spacing w:after="0"/>
        <w:ind w:left="240"/>
        <w:jc w:val="both"/>
        <w:rPr>
          <w:rFonts w:ascii="Arial" w:hAnsi="Arial" w:cs="Arial"/>
        </w:rPr>
      </w:pPr>
      <w:r>
        <w:rPr>
          <w:rFonts w:ascii="Arial" w:hAnsi="Arial" w:cs="Arial"/>
        </w:rPr>
        <w:t>Guideline figures for keeping a load in motion are half of these values.</w:t>
      </w:r>
    </w:p>
    <w:p w:rsidR="006A7249" w:rsidRDefault="006A7249" w:rsidP="006D27CF">
      <w:pPr>
        <w:pStyle w:val="BodyTextIndent"/>
        <w:spacing w:after="60"/>
        <w:ind w:left="245"/>
        <w:jc w:val="both"/>
        <w:rPr>
          <w:rFonts w:ascii="Arial" w:hAnsi="Arial" w:cs="Arial"/>
          <w:b/>
          <w:i/>
        </w:rPr>
      </w:pPr>
    </w:p>
    <w:p w:rsidR="006D27CF" w:rsidRPr="00F12594" w:rsidRDefault="006D27CF" w:rsidP="006D27CF">
      <w:pPr>
        <w:pStyle w:val="BodyTextIndent"/>
        <w:spacing w:after="60"/>
        <w:ind w:left="245"/>
        <w:jc w:val="both"/>
        <w:rPr>
          <w:rFonts w:ascii="Arial" w:hAnsi="Arial" w:cs="Arial"/>
          <w:b/>
          <w:i/>
        </w:rPr>
      </w:pPr>
      <w:r w:rsidRPr="0011288E">
        <w:rPr>
          <w:rFonts w:ascii="Arial" w:hAnsi="Arial" w:cs="Arial"/>
          <w:b/>
          <w:i/>
        </w:rPr>
        <w:t>RESULTS OF HSL TESTS</w:t>
      </w:r>
      <w:r>
        <w:rPr>
          <w:rFonts w:ascii="Arial" w:hAnsi="Arial" w:cs="Arial"/>
          <w:b/>
          <w:i/>
        </w:rPr>
        <w:t xml:space="preserve"> (based upon a </w:t>
      </w:r>
      <w:r w:rsidR="008A2D46">
        <w:rPr>
          <w:rFonts w:ascii="Arial" w:hAnsi="Arial" w:cs="Arial"/>
          <w:b/>
          <w:i/>
        </w:rPr>
        <w:t xml:space="preserve">best case scenario with a </w:t>
      </w:r>
      <w:r>
        <w:rPr>
          <w:rFonts w:ascii="Arial" w:hAnsi="Arial" w:cs="Arial"/>
          <w:b/>
          <w:i/>
        </w:rPr>
        <w:t>smooth, flat, floor surface in a dairy cold store)</w:t>
      </w:r>
    </w:p>
    <w:tbl>
      <w:tblPr>
        <w:tblStyle w:val="TableGrid"/>
        <w:tblW w:w="966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3"/>
        <w:gridCol w:w="2970"/>
      </w:tblGrid>
      <w:tr w:rsidR="006D27CF" w:rsidRPr="00F12594" w:rsidTr="00591C4E">
        <w:trPr>
          <w:trHeight w:val="403"/>
          <w:jc w:val="center"/>
        </w:trPr>
        <w:tc>
          <w:tcPr>
            <w:tcW w:w="6693" w:type="dxa"/>
            <w:vAlign w:val="center"/>
          </w:tcPr>
          <w:p w:rsidR="006D27CF" w:rsidRPr="00F12594" w:rsidRDefault="006D27CF" w:rsidP="00D41096">
            <w:pPr>
              <w:pStyle w:val="BodyTextIndent"/>
              <w:numPr>
                <w:ilvl w:val="0"/>
                <w:numId w:val="4"/>
              </w:numPr>
              <w:spacing w:after="0"/>
              <w:rPr>
                <w:rFonts w:ascii="Arial" w:hAnsi="Arial" w:cs="Arial"/>
                <w:b/>
                <w:i/>
              </w:rPr>
            </w:pPr>
            <w:r w:rsidRPr="00F12594">
              <w:rPr>
                <w:rFonts w:ascii="Arial" w:hAnsi="Arial" w:cs="Arial"/>
              </w:rPr>
              <w:t>Moving one full trolley in line with direction of travel</w:t>
            </w:r>
          </w:p>
        </w:tc>
        <w:tc>
          <w:tcPr>
            <w:tcW w:w="2970" w:type="dxa"/>
            <w:tcMar>
              <w:left w:w="144" w:type="dxa"/>
              <w:right w:w="144" w:type="dxa"/>
            </w:tcMar>
            <w:vAlign w:val="center"/>
          </w:tcPr>
          <w:p w:rsidR="006D27CF" w:rsidRPr="00F12594" w:rsidRDefault="006D27CF" w:rsidP="00D41096">
            <w:pPr>
              <w:pStyle w:val="BodyTextIndent"/>
              <w:spacing w:after="0"/>
              <w:ind w:left="0"/>
              <w:rPr>
                <w:rFonts w:ascii="Arial" w:hAnsi="Arial" w:cs="Arial"/>
              </w:rPr>
            </w:pPr>
            <w:r w:rsidRPr="00F12594">
              <w:rPr>
                <w:rFonts w:ascii="Arial" w:hAnsi="Arial" w:cs="Arial"/>
              </w:rPr>
              <w:t>starting force = 3.0 kgf</w:t>
            </w:r>
          </w:p>
        </w:tc>
      </w:tr>
      <w:tr w:rsidR="006D27CF" w:rsidRPr="00F12594" w:rsidTr="00591C4E">
        <w:trPr>
          <w:trHeight w:val="403"/>
          <w:jc w:val="center"/>
        </w:trPr>
        <w:tc>
          <w:tcPr>
            <w:tcW w:w="6693" w:type="dxa"/>
            <w:vAlign w:val="center"/>
          </w:tcPr>
          <w:p w:rsidR="006D27CF" w:rsidRPr="00F12594" w:rsidRDefault="006D27CF" w:rsidP="00D41096">
            <w:pPr>
              <w:pStyle w:val="BodyTextIndent"/>
              <w:numPr>
                <w:ilvl w:val="0"/>
                <w:numId w:val="5"/>
              </w:numPr>
              <w:spacing w:after="0"/>
              <w:rPr>
                <w:rFonts w:ascii="Arial" w:hAnsi="Arial" w:cs="Arial"/>
                <w:b/>
                <w:i/>
              </w:rPr>
            </w:pPr>
            <w:r w:rsidRPr="00F12594">
              <w:rPr>
                <w:rFonts w:ascii="Arial" w:hAnsi="Arial" w:cs="Arial"/>
              </w:rPr>
              <w:t>Moving one trolley, wheels at 90</w:t>
            </w:r>
            <w:r w:rsidRPr="00F12594">
              <w:rPr>
                <w:rFonts w:ascii="Arial" w:hAnsi="Arial" w:cs="Arial"/>
                <w:vertAlign w:val="superscript"/>
              </w:rPr>
              <w:t>o</w:t>
            </w:r>
            <w:r w:rsidRPr="00F12594">
              <w:rPr>
                <w:rFonts w:ascii="Arial" w:hAnsi="Arial" w:cs="Arial"/>
              </w:rPr>
              <w:t xml:space="preserve"> to directio</w:t>
            </w:r>
            <w:r>
              <w:rPr>
                <w:rFonts w:ascii="Arial" w:hAnsi="Arial" w:cs="Arial"/>
              </w:rPr>
              <w:t>n of travel</w:t>
            </w:r>
          </w:p>
        </w:tc>
        <w:tc>
          <w:tcPr>
            <w:tcW w:w="2970" w:type="dxa"/>
            <w:tcMar>
              <w:left w:w="144" w:type="dxa"/>
              <w:right w:w="144" w:type="dxa"/>
            </w:tcMar>
            <w:vAlign w:val="center"/>
          </w:tcPr>
          <w:p w:rsidR="006D27CF" w:rsidRPr="00F12594" w:rsidRDefault="006D27CF" w:rsidP="00D41096">
            <w:pPr>
              <w:pStyle w:val="BodyTextIndent"/>
              <w:spacing w:after="0"/>
              <w:ind w:left="0"/>
              <w:rPr>
                <w:rFonts w:ascii="Arial" w:hAnsi="Arial" w:cs="Arial"/>
              </w:rPr>
            </w:pPr>
            <w:r w:rsidRPr="00F12594">
              <w:rPr>
                <w:rFonts w:ascii="Arial" w:hAnsi="Arial" w:cs="Arial"/>
              </w:rPr>
              <w:t>starting force = 5.5 kgf</w:t>
            </w:r>
          </w:p>
        </w:tc>
      </w:tr>
      <w:tr w:rsidR="006D27CF" w:rsidRPr="00F12594" w:rsidTr="00591C4E">
        <w:trPr>
          <w:trHeight w:val="403"/>
          <w:jc w:val="center"/>
        </w:trPr>
        <w:tc>
          <w:tcPr>
            <w:tcW w:w="6693" w:type="dxa"/>
            <w:vAlign w:val="center"/>
          </w:tcPr>
          <w:p w:rsidR="006D27CF" w:rsidRPr="00F12594" w:rsidRDefault="006D27CF" w:rsidP="00D41096">
            <w:pPr>
              <w:pStyle w:val="BodyTextIndent"/>
              <w:numPr>
                <w:ilvl w:val="0"/>
                <w:numId w:val="5"/>
              </w:numPr>
              <w:spacing w:after="0"/>
              <w:rPr>
                <w:rFonts w:ascii="Arial" w:hAnsi="Arial" w:cs="Arial"/>
                <w:b/>
                <w:i/>
              </w:rPr>
            </w:pPr>
            <w:r w:rsidRPr="00F12594">
              <w:rPr>
                <w:rFonts w:ascii="Arial" w:hAnsi="Arial" w:cs="Arial"/>
              </w:rPr>
              <w:t xml:space="preserve">Moving one trolley sideways (turning) </w:t>
            </w:r>
            <w:r w:rsidRPr="00F12594">
              <w:rPr>
                <w:rFonts w:ascii="Arial" w:hAnsi="Arial" w:cs="Arial"/>
              </w:rPr>
              <w:tab/>
            </w:r>
          </w:p>
        </w:tc>
        <w:tc>
          <w:tcPr>
            <w:tcW w:w="2970" w:type="dxa"/>
            <w:tcMar>
              <w:left w:w="144" w:type="dxa"/>
              <w:right w:w="144" w:type="dxa"/>
            </w:tcMar>
            <w:vAlign w:val="center"/>
          </w:tcPr>
          <w:p w:rsidR="006D27CF" w:rsidRPr="00F12594" w:rsidRDefault="006D27CF" w:rsidP="00D41096">
            <w:pPr>
              <w:pStyle w:val="BodyTextIndent"/>
              <w:spacing w:after="0"/>
              <w:ind w:left="0"/>
              <w:rPr>
                <w:rFonts w:ascii="Arial" w:hAnsi="Arial" w:cs="Arial"/>
              </w:rPr>
            </w:pPr>
            <w:r w:rsidRPr="00F12594">
              <w:rPr>
                <w:rFonts w:ascii="Arial" w:hAnsi="Arial" w:cs="Arial"/>
              </w:rPr>
              <w:t>starting force = 6.0 kgf</w:t>
            </w:r>
          </w:p>
        </w:tc>
      </w:tr>
      <w:tr w:rsidR="006D27CF" w:rsidRPr="00F12594" w:rsidTr="00591C4E">
        <w:trPr>
          <w:trHeight w:val="403"/>
          <w:jc w:val="center"/>
        </w:trPr>
        <w:tc>
          <w:tcPr>
            <w:tcW w:w="6693" w:type="dxa"/>
            <w:vAlign w:val="center"/>
          </w:tcPr>
          <w:p w:rsidR="006D27CF" w:rsidRPr="00F12594" w:rsidRDefault="006D27CF" w:rsidP="00D41096">
            <w:pPr>
              <w:pStyle w:val="BodyTextIndent"/>
              <w:numPr>
                <w:ilvl w:val="0"/>
                <w:numId w:val="5"/>
              </w:numPr>
              <w:spacing w:after="0"/>
              <w:rPr>
                <w:rFonts w:ascii="Arial" w:hAnsi="Arial" w:cs="Arial"/>
              </w:rPr>
            </w:pPr>
            <w:r w:rsidRPr="00F12594">
              <w:rPr>
                <w:rFonts w:ascii="Arial" w:hAnsi="Arial" w:cs="Arial"/>
              </w:rPr>
              <w:t>Moving one full trolley in line with direction of travel / onto and across leveller</w:t>
            </w:r>
            <w:r w:rsidRPr="00F12594">
              <w:rPr>
                <w:rFonts w:ascii="Arial" w:hAnsi="Arial" w:cs="Arial"/>
              </w:rPr>
              <w:tab/>
            </w:r>
          </w:p>
        </w:tc>
        <w:tc>
          <w:tcPr>
            <w:tcW w:w="2970" w:type="dxa"/>
            <w:tcMar>
              <w:left w:w="144" w:type="dxa"/>
              <w:right w:w="144" w:type="dxa"/>
            </w:tcMar>
            <w:vAlign w:val="center"/>
          </w:tcPr>
          <w:p w:rsidR="006D27CF" w:rsidRPr="00F12594" w:rsidRDefault="006D27CF" w:rsidP="00D41096">
            <w:pPr>
              <w:pStyle w:val="BodyTextIndent"/>
              <w:spacing w:after="0"/>
              <w:ind w:left="0"/>
              <w:rPr>
                <w:rFonts w:ascii="Arial" w:hAnsi="Arial" w:cs="Arial"/>
              </w:rPr>
            </w:pPr>
            <w:r w:rsidRPr="00F12594">
              <w:rPr>
                <w:rFonts w:ascii="Arial" w:hAnsi="Arial" w:cs="Arial"/>
              </w:rPr>
              <w:t>starting force = 9.7 kgf</w:t>
            </w:r>
          </w:p>
        </w:tc>
      </w:tr>
      <w:tr w:rsidR="006D27CF" w:rsidRPr="00F12594" w:rsidTr="00591C4E">
        <w:trPr>
          <w:trHeight w:val="403"/>
          <w:jc w:val="center"/>
        </w:trPr>
        <w:tc>
          <w:tcPr>
            <w:tcW w:w="6693" w:type="dxa"/>
            <w:vAlign w:val="center"/>
          </w:tcPr>
          <w:p w:rsidR="006D27CF" w:rsidRPr="00F12594" w:rsidRDefault="006D27CF" w:rsidP="00D41096">
            <w:pPr>
              <w:pStyle w:val="BodyTextIndent"/>
              <w:numPr>
                <w:ilvl w:val="0"/>
                <w:numId w:val="5"/>
              </w:numPr>
              <w:spacing w:after="0"/>
              <w:rPr>
                <w:rFonts w:ascii="Arial" w:hAnsi="Arial" w:cs="Arial"/>
                <w:b/>
                <w:i/>
              </w:rPr>
            </w:pPr>
            <w:r w:rsidRPr="00F12594">
              <w:rPr>
                <w:rFonts w:ascii="Arial" w:hAnsi="Arial" w:cs="Arial"/>
              </w:rPr>
              <w:t>Moving one full trolley on external concrete surface</w:t>
            </w:r>
          </w:p>
        </w:tc>
        <w:tc>
          <w:tcPr>
            <w:tcW w:w="2970" w:type="dxa"/>
            <w:tcMar>
              <w:left w:w="144" w:type="dxa"/>
              <w:right w:w="144" w:type="dxa"/>
            </w:tcMar>
            <w:vAlign w:val="center"/>
          </w:tcPr>
          <w:p w:rsidR="006D27CF" w:rsidRPr="00F12594" w:rsidRDefault="006D27CF" w:rsidP="00D41096">
            <w:pPr>
              <w:pStyle w:val="BodyTextIndent"/>
              <w:spacing w:after="0"/>
              <w:ind w:left="0"/>
              <w:rPr>
                <w:rFonts w:ascii="Arial" w:hAnsi="Arial" w:cs="Arial"/>
              </w:rPr>
            </w:pPr>
            <w:r w:rsidRPr="00F12594">
              <w:rPr>
                <w:rFonts w:ascii="Arial" w:hAnsi="Arial" w:cs="Arial"/>
              </w:rPr>
              <w:t>starting force = 8.2 kgf</w:t>
            </w:r>
          </w:p>
        </w:tc>
      </w:tr>
      <w:tr w:rsidR="006D27CF" w:rsidRPr="00F12594" w:rsidTr="00591C4E">
        <w:trPr>
          <w:trHeight w:val="403"/>
          <w:jc w:val="center"/>
        </w:trPr>
        <w:tc>
          <w:tcPr>
            <w:tcW w:w="6693" w:type="dxa"/>
            <w:vAlign w:val="center"/>
          </w:tcPr>
          <w:p w:rsidR="006D27CF" w:rsidRPr="00F12594" w:rsidRDefault="006D27CF" w:rsidP="00D41096">
            <w:pPr>
              <w:pStyle w:val="BodyTextIndent"/>
              <w:numPr>
                <w:ilvl w:val="0"/>
                <w:numId w:val="5"/>
              </w:numPr>
              <w:spacing w:after="0"/>
              <w:rPr>
                <w:rFonts w:ascii="Arial" w:hAnsi="Arial" w:cs="Arial"/>
                <w:b/>
                <w:i/>
              </w:rPr>
            </w:pPr>
            <w:r w:rsidRPr="00F12594">
              <w:rPr>
                <w:rFonts w:ascii="Arial" w:hAnsi="Arial" w:cs="Arial"/>
              </w:rPr>
              <w:t>Moving two trolleys in line with direction of travel</w:t>
            </w:r>
          </w:p>
        </w:tc>
        <w:tc>
          <w:tcPr>
            <w:tcW w:w="2970" w:type="dxa"/>
            <w:tcMar>
              <w:left w:w="144" w:type="dxa"/>
              <w:right w:w="144" w:type="dxa"/>
            </w:tcMar>
            <w:vAlign w:val="center"/>
          </w:tcPr>
          <w:p w:rsidR="006D27CF" w:rsidRPr="00F12594" w:rsidRDefault="006D27CF" w:rsidP="00D41096">
            <w:pPr>
              <w:pStyle w:val="BodyTextIndent"/>
              <w:spacing w:after="0"/>
              <w:ind w:left="0"/>
              <w:rPr>
                <w:rFonts w:ascii="Arial" w:hAnsi="Arial" w:cs="Arial"/>
                <w:b/>
                <w:i/>
              </w:rPr>
            </w:pPr>
            <w:r w:rsidRPr="00F12594">
              <w:rPr>
                <w:rFonts w:ascii="Arial" w:hAnsi="Arial" w:cs="Arial"/>
              </w:rPr>
              <w:t>starting force = 6.6 kgf</w:t>
            </w:r>
          </w:p>
        </w:tc>
      </w:tr>
      <w:tr w:rsidR="006D27CF" w:rsidRPr="00F12594" w:rsidTr="00591C4E">
        <w:trPr>
          <w:trHeight w:val="403"/>
          <w:jc w:val="center"/>
        </w:trPr>
        <w:tc>
          <w:tcPr>
            <w:tcW w:w="6693" w:type="dxa"/>
            <w:vAlign w:val="center"/>
          </w:tcPr>
          <w:p w:rsidR="006D27CF" w:rsidRPr="00F12594" w:rsidRDefault="006D27CF" w:rsidP="00D41096">
            <w:pPr>
              <w:pStyle w:val="BodyTextIndent"/>
              <w:numPr>
                <w:ilvl w:val="0"/>
                <w:numId w:val="5"/>
              </w:numPr>
              <w:spacing w:after="0"/>
              <w:rPr>
                <w:rFonts w:ascii="Arial" w:hAnsi="Arial" w:cs="Arial"/>
                <w:b/>
                <w:i/>
              </w:rPr>
            </w:pPr>
            <w:r w:rsidRPr="00F12594">
              <w:rPr>
                <w:rFonts w:ascii="Arial" w:hAnsi="Arial" w:cs="Arial"/>
              </w:rPr>
              <w:t xml:space="preserve">Moving two full trolleys </w:t>
            </w:r>
            <w:r>
              <w:rPr>
                <w:rFonts w:ascii="Arial" w:hAnsi="Arial" w:cs="Arial"/>
              </w:rPr>
              <w:t>on external concrete surface</w:t>
            </w:r>
          </w:p>
        </w:tc>
        <w:tc>
          <w:tcPr>
            <w:tcW w:w="2970" w:type="dxa"/>
            <w:tcMar>
              <w:left w:w="144" w:type="dxa"/>
              <w:right w:w="144" w:type="dxa"/>
            </w:tcMar>
            <w:vAlign w:val="center"/>
          </w:tcPr>
          <w:p w:rsidR="006D27CF" w:rsidRPr="00F12594" w:rsidRDefault="006D27CF" w:rsidP="00D41096">
            <w:pPr>
              <w:pStyle w:val="BodyTextIndent"/>
              <w:spacing w:after="0"/>
              <w:ind w:left="0"/>
              <w:rPr>
                <w:rFonts w:ascii="Arial" w:hAnsi="Arial" w:cs="Arial"/>
              </w:rPr>
            </w:pPr>
            <w:r w:rsidRPr="00F12594">
              <w:rPr>
                <w:rFonts w:ascii="Arial" w:hAnsi="Arial" w:cs="Arial"/>
              </w:rPr>
              <w:t>starting force = 13.9 kgf</w:t>
            </w:r>
          </w:p>
        </w:tc>
      </w:tr>
      <w:tr w:rsidR="006D27CF" w:rsidTr="00591C4E">
        <w:trPr>
          <w:trHeight w:val="403"/>
          <w:jc w:val="center"/>
        </w:trPr>
        <w:tc>
          <w:tcPr>
            <w:tcW w:w="6693" w:type="dxa"/>
            <w:vAlign w:val="center"/>
          </w:tcPr>
          <w:p w:rsidR="006D27CF" w:rsidRPr="00F12594" w:rsidRDefault="006D27CF" w:rsidP="00D41096">
            <w:pPr>
              <w:pStyle w:val="BodyTextIndent"/>
              <w:numPr>
                <w:ilvl w:val="0"/>
                <w:numId w:val="5"/>
              </w:numPr>
              <w:spacing w:after="0"/>
              <w:rPr>
                <w:rFonts w:ascii="Arial" w:hAnsi="Arial" w:cs="Arial"/>
                <w:b/>
                <w:i/>
              </w:rPr>
            </w:pPr>
            <w:r w:rsidRPr="00F12594">
              <w:rPr>
                <w:rFonts w:ascii="Arial" w:hAnsi="Arial" w:cs="Arial"/>
              </w:rPr>
              <w:t>Moving five, nested, empty trolleys</w:t>
            </w:r>
          </w:p>
        </w:tc>
        <w:tc>
          <w:tcPr>
            <w:tcW w:w="2970" w:type="dxa"/>
            <w:tcMar>
              <w:left w:w="144" w:type="dxa"/>
              <w:right w:w="144" w:type="dxa"/>
            </w:tcMar>
            <w:vAlign w:val="center"/>
          </w:tcPr>
          <w:p w:rsidR="006D27CF" w:rsidRPr="00F12594" w:rsidRDefault="006D27CF" w:rsidP="00D41096">
            <w:pPr>
              <w:pStyle w:val="BodyTextIndent"/>
              <w:spacing w:after="0"/>
              <w:ind w:left="0"/>
              <w:rPr>
                <w:rFonts w:ascii="Arial" w:hAnsi="Arial" w:cs="Arial"/>
              </w:rPr>
            </w:pPr>
            <w:r w:rsidRPr="00F12594">
              <w:rPr>
                <w:rFonts w:ascii="Arial" w:hAnsi="Arial" w:cs="Arial"/>
              </w:rPr>
              <w:t>starting force = 3.9 kgf</w:t>
            </w:r>
          </w:p>
        </w:tc>
      </w:tr>
    </w:tbl>
    <w:p w:rsidR="006D27CF" w:rsidRPr="006D27CF" w:rsidRDefault="006D27CF" w:rsidP="006D27CF">
      <w:pPr>
        <w:pStyle w:val="ListParagraph"/>
        <w:rPr>
          <w:rFonts w:ascii="Arial" w:hAnsi="Arial" w:cs="Arial"/>
          <w:b/>
          <w:sz w:val="36"/>
          <w:szCs w:val="36"/>
        </w:rPr>
      </w:pPr>
    </w:p>
    <w:p w:rsidR="006D27CF" w:rsidRDefault="00D25116" w:rsidP="00D25116">
      <w:pPr>
        <w:rPr>
          <w:rFonts w:ascii="Arial" w:hAnsi="Arial" w:cs="Arial"/>
          <w:b/>
        </w:rPr>
      </w:pPr>
      <w:r w:rsidRPr="00226885">
        <w:rPr>
          <w:rFonts w:ascii="Arial" w:hAnsi="Arial" w:cs="Arial"/>
          <w:b/>
        </w:rPr>
        <w:t>Previous ergonomic studies have shown the following results :</w:t>
      </w:r>
    </w:p>
    <w:p w:rsidR="00226885" w:rsidRPr="00226885" w:rsidRDefault="00226885" w:rsidP="00D25116">
      <w:pPr>
        <w:rPr>
          <w:rFonts w:ascii="Arial" w:hAnsi="Arial" w:cs="Arial"/>
          <w:b/>
        </w:rPr>
      </w:pPr>
    </w:p>
    <w:p w:rsidR="00226885" w:rsidRPr="00226885" w:rsidRDefault="00226885" w:rsidP="00D41096">
      <w:pPr>
        <w:pStyle w:val="ListParagraph"/>
        <w:numPr>
          <w:ilvl w:val="0"/>
          <w:numId w:val="10"/>
        </w:numPr>
        <w:spacing w:before="80" w:after="80"/>
        <w:ind w:left="720" w:firstLine="187"/>
        <w:rPr>
          <w:rFonts w:ascii="Arial" w:hAnsi="Arial" w:cs="Arial"/>
        </w:rPr>
      </w:pPr>
      <w:r w:rsidRPr="00226885">
        <w:rPr>
          <w:rFonts w:ascii="Arial" w:hAnsi="Arial" w:cs="Arial"/>
        </w:rPr>
        <w:t>2 trolleys wheels in line in warehouse</w:t>
      </w:r>
      <w:r>
        <w:rPr>
          <w:rFonts w:ascii="Arial" w:hAnsi="Arial" w:cs="Arial"/>
        </w:rPr>
        <w:tab/>
      </w:r>
      <w:r>
        <w:rPr>
          <w:rFonts w:ascii="Arial" w:hAnsi="Arial" w:cs="Arial"/>
        </w:rPr>
        <w:tab/>
        <w:t xml:space="preserve">starting force </w:t>
      </w:r>
      <w:r w:rsidR="002B5D86">
        <w:rPr>
          <w:rFonts w:ascii="Arial" w:hAnsi="Arial" w:cs="Arial"/>
        </w:rPr>
        <w:t>= 7.5kg</w:t>
      </w:r>
      <w:r w:rsidRPr="00226885">
        <w:rPr>
          <w:rFonts w:ascii="Arial" w:hAnsi="Arial" w:cs="Arial"/>
        </w:rPr>
        <w:t>f to 6.6kg</w:t>
      </w:r>
      <w:r w:rsidR="002B5D86">
        <w:rPr>
          <w:rFonts w:ascii="Arial" w:hAnsi="Arial" w:cs="Arial"/>
        </w:rPr>
        <w:t>f</w:t>
      </w:r>
      <w:r w:rsidRPr="00226885">
        <w:rPr>
          <w:rFonts w:ascii="Arial" w:hAnsi="Arial" w:cs="Arial"/>
        </w:rPr>
        <w:t xml:space="preserve"> </w:t>
      </w:r>
    </w:p>
    <w:p w:rsidR="00226885" w:rsidRPr="00226885" w:rsidRDefault="00226885" w:rsidP="00D41096">
      <w:pPr>
        <w:pStyle w:val="ListParagraph"/>
        <w:numPr>
          <w:ilvl w:val="0"/>
          <w:numId w:val="10"/>
        </w:numPr>
        <w:spacing w:before="80" w:after="80"/>
        <w:ind w:left="720" w:firstLine="187"/>
        <w:rPr>
          <w:rFonts w:ascii="Arial" w:hAnsi="Arial" w:cs="Arial"/>
        </w:rPr>
      </w:pPr>
      <w:r w:rsidRPr="00226885">
        <w:rPr>
          <w:rFonts w:ascii="Arial" w:hAnsi="Arial" w:cs="Arial"/>
        </w:rPr>
        <w:t xml:space="preserve">2 trolleys wheels out of alignment </w:t>
      </w:r>
      <w:r>
        <w:rPr>
          <w:rFonts w:ascii="Arial" w:hAnsi="Arial" w:cs="Arial"/>
        </w:rPr>
        <w:tab/>
      </w:r>
      <w:r>
        <w:rPr>
          <w:rFonts w:ascii="Arial" w:hAnsi="Arial" w:cs="Arial"/>
        </w:rPr>
        <w:tab/>
        <w:t xml:space="preserve">starting force </w:t>
      </w:r>
      <w:r w:rsidR="002B5D86">
        <w:rPr>
          <w:rFonts w:ascii="Arial" w:hAnsi="Arial" w:cs="Arial"/>
        </w:rPr>
        <w:t>= 10.5kgf</w:t>
      </w:r>
    </w:p>
    <w:p w:rsidR="00226885" w:rsidRPr="00226885" w:rsidRDefault="00226885" w:rsidP="00D41096">
      <w:pPr>
        <w:pStyle w:val="ListParagraph"/>
        <w:numPr>
          <w:ilvl w:val="0"/>
          <w:numId w:val="10"/>
        </w:numPr>
        <w:spacing w:before="80" w:after="80"/>
        <w:ind w:left="720" w:firstLine="187"/>
        <w:rPr>
          <w:rFonts w:ascii="Arial" w:hAnsi="Arial" w:cs="Arial"/>
        </w:rPr>
      </w:pPr>
      <w:r w:rsidRPr="00226885">
        <w:rPr>
          <w:rFonts w:ascii="Arial" w:hAnsi="Arial" w:cs="Arial"/>
        </w:rPr>
        <w:t>1 trolley on chequer plate</w:t>
      </w:r>
      <w:r>
        <w:rPr>
          <w:rFonts w:ascii="Arial" w:hAnsi="Arial" w:cs="Arial"/>
        </w:rPr>
        <w:tab/>
      </w:r>
      <w:r>
        <w:rPr>
          <w:rFonts w:ascii="Arial" w:hAnsi="Arial" w:cs="Arial"/>
        </w:rPr>
        <w:tab/>
      </w:r>
      <w:r>
        <w:rPr>
          <w:rFonts w:ascii="Arial" w:hAnsi="Arial" w:cs="Arial"/>
        </w:rPr>
        <w:tab/>
      </w:r>
      <w:r>
        <w:rPr>
          <w:rFonts w:ascii="Arial" w:hAnsi="Arial" w:cs="Arial"/>
        </w:rPr>
        <w:tab/>
        <w:t xml:space="preserve">starting force </w:t>
      </w:r>
      <w:r w:rsidRPr="00226885">
        <w:rPr>
          <w:rFonts w:ascii="Arial" w:hAnsi="Arial" w:cs="Arial"/>
        </w:rPr>
        <w:t>= 14.5kgf t</w:t>
      </w:r>
      <w:r w:rsidR="002B5D86">
        <w:rPr>
          <w:rFonts w:ascii="Arial" w:hAnsi="Arial" w:cs="Arial"/>
        </w:rPr>
        <w:t>o</w:t>
      </w:r>
      <w:r w:rsidRPr="00226885">
        <w:rPr>
          <w:rFonts w:ascii="Arial" w:hAnsi="Arial" w:cs="Arial"/>
        </w:rPr>
        <w:t xml:space="preserve"> 9.7kg</w:t>
      </w:r>
      <w:r w:rsidR="002B5D86">
        <w:rPr>
          <w:rFonts w:ascii="Arial" w:hAnsi="Arial" w:cs="Arial"/>
        </w:rPr>
        <w:t>f</w:t>
      </w:r>
    </w:p>
    <w:p w:rsidR="00226885" w:rsidRPr="00226885" w:rsidRDefault="00226885" w:rsidP="00D41096">
      <w:pPr>
        <w:pStyle w:val="ListParagraph"/>
        <w:numPr>
          <w:ilvl w:val="0"/>
          <w:numId w:val="10"/>
        </w:numPr>
        <w:spacing w:before="80" w:after="80"/>
        <w:ind w:left="720" w:firstLine="187"/>
        <w:rPr>
          <w:rFonts w:ascii="Arial" w:hAnsi="Arial" w:cs="Arial"/>
        </w:rPr>
      </w:pPr>
      <w:r w:rsidRPr="00226885">
        <w:rPr>
          <w:rFonts w:ascii="Arial" w:hAnsi="Arial" w:cs="Arial"/>
        </w:rPr>
        <w:t>Lateral push against fixed wheels to simulate movement in trailer</w:t>
      </w:r>
      <w:r>
        <w:rPr>
          <w:rFonts w:ascii="Arial" w:hAnsi="Arial" w:cs="Arial"/>
        </w:rPr>
        <w:t xml:space="preserve"> </w:t>
      </w:r>
      <w:r w:rsidRPr="00226885">
        <w:rPr>
          <w:rFonts w:ascii="Arial" w:hAnsi="Arial" w:cs="Arial"/>
        </w:rPr>
        <w:t>=</w:t>
      </w:r>
      <w:r w:rsidR="002B5D86">
        <w:rPr>
          <w:rFonts w:ascii="Arial" w:hAnsi="Arial" w:cs="Arial"/>
        </w:rPr>
        <w:t xml:space="preserve"> </w:t>
      </w:r>
      <w:r w:rsidRPr="00226885">
        <w:rPr>
          <w:rFonts w:ascii="Arial" w:hAnsi="Arial" w:cs="Arial"/>
        </w:rPr>
        <w:t>19.6 kg</w:t>
      </w:r>
      <w:r w:rsidR="002B5D86">
        <w:rPr>
          <w:rFonts w:ascii="Arial" w:hAnsi="Arial" w:cs="Arial"/>
        </w:rPr>
        <w:t>f</w:t>
      </w:r>
    </w:p>
    <w:p w:rsidR="00226885" w:rsidRPr="00226885" w:rsidRDefault="00226885" w:rsidP="00D41096">
      <w:pPr>
        <w:pStyle w:val="ListParagraph"/>
        <w:numPr>
          <w:ilvl w:val="0"/>
          <w:numId w:val="10"/>
        </w:numPr>
        <w:spacing w:before="80" w:after="80"/>
        <w:ind w:left="720" w:firstLine="187"/>
        <w:rPr>
          <w:rFonts w:ascii="Arial" w:hAnsi="Arial" w:cs="Arial"/>
        </w:rPr>
      </w:pPr>
      <w:r w:rsidRPr="00226885">
        <w:rPr>
          <w:rFonts w:ascii="Arial" w:hAnsi="Arial" w:cs="Arial"/>
        </w:rPr>
        <w:t>Lateral push against fixed wheels to simulate movement in warehouse</w:t>
      </w:r>
      <w:r>
        <w:rPr>
          <w:rFonts w:ascii="Arial" w:hAnsi="Arial" w:cs="Arial"/>
        </w:rPr>
        <w:t xml:space="preserve"> </w:t>
      </w:r>
      <w:r w:rsidRPr="00226885">
        <w:rPr>
          <w:rFonts w:ascii="Arial" w:hAnsi="Arial" w:cs="Arial"/>
        </w:rPr>
        <w:t>= 22.9kg</w:t>
      </w:r>
      <w:r w:rsidR="002B5D86">
        <w:rPr>
          <w:rFonts w:ascii="Arial" w:hAnsi="Arial" w:cs="Arial"/>
        </w:rPr>
        <w:t>f</w:t>
      </w:r>
    </w:p>
    <w:p w:rsidR="00D25116" w:rsidRDefault="00D25116" w:rsidP="00D41096">
      <w:pPr>
        <w:ind w:left="720" w:firstLine="180"/>
        <w:rPr>
          <w:rFonts w:ascii="Arial" w:hAnsi="Arial" w:cs="Arial"/>
          <w:b/>
          <w:sz w:val="36"/>
          <w:szCs w:val="36"/>
        </w:rPr>
      </w:pPr>
    </w:p>
    <w:p w:rsidR="006D27CF" w:rsidRDefault="006D27CF" w:rsidP="00140F23">
      <w:pPr>
        <w:jc w:val="center"/>
        <w:rPr>
          <w:rFonts w:ascii="Arial" w:hAnsi="Arial" w:cs="Arial"/>
          <w:b/>
          <w:sz w:val="36"/>
          <w:szCs w:val="36"/>
        </w:rPr>
      </w:pPr>
    </w:p>
    <w:p w:rsidR="00226885" w:rsidRDefault="00226885" w:rsidP="00140F23">
      <w:pPr>
        <w:jc w:val="center"/>
        <w:rPr>
          <w:rFonts w:ascii="Arial" w:hAnsi="Arial" w:cs="Arial"/>
          <w:b/>
          <w:sz w:val="36"/>
          <w:szCs w:val="36"/>
        </w:rPr>
      </w:pPr>
    </w:p>
    <w:p w:rsidR="00226885" w:rsidRDefault="00226885" w:rsidP="00140F23">
      <w:pPr>
        <w:jc w:val="center"/>
        <w:rPr>
          <w:rFonts w:ascii="Arial" w:hAnsi="Arial" w:cs="Arial"/>
          <w:b/>
          <w:sz w:val="36"/>
          <w:szCs w:val="36"/>
        </w:rPr>
      </w:pPr>
    </w:p>
    <w:p w:rsidR="003F7D0A" w:rsidRDefault="003F7D0A" w:rsidP="00140F23">
      <w:pPr>
        <w:jc w:val="center"/>
        <w:rPr>
          <w:rFonts w:ascii="Arial" w:hAnsi="Arial" w:cs="Arial"/>
          <w:b/>
          <w:sz w:val="36"/>
          <w:szCs w:val="36"/>
        </w:rPr>
      </w:pPr>
    </w:p>
    <w:p w:rsidR="003F7D0A" w:rsidRDefault="003F7D0A" w:rsidP="00140F23">
      <w:pPr>
        <w:jc w:val="center"/>
        <w:rPr>
          <w:rFonts w:ascii="Arial" w:hAnsi="Arial" w:cs="Arial"/>
          <w:b/>
          <w:sz w:val="36"/>
          <w:szCs w:val="36"/>
        </w:rPr>
      </w:pPr>
    </w:p>
    <w:p w:rsidR="003F7D0A" w:rsidRDefault="003F7D0A" w:rsidP="00140F23">
      <w:pPr>
        <w:jc w:val="center"/>
        <w:rPr>
          <w:rFonts w:ascii="Arial" w:hAnsi="Arial" w:cs="Arial"/>
          <w:b/>
          <w:sz w:val="36"/>
          <w:szCs w:val="36"/>
        </w:rPr>
      </w:pPr>
    </w:p>
    <w:p w:rsidR="003F7D0A" w:rsidRDefault="003F7D0A" w:rsidP="00140F23">
      <w:pPr>
        <w:jc w:val="center"/>
        <w:rPr>
          <w:rFonts w:ascii="Arial" w:hAnsi="Arial" w:cs="Arial"/>
          <w:b/>
          <w:sz w:val="36"/>
          <w:szCs w:val="36"/>
        </w:rPr>
      </w:pPr>
    </w:p>
    <w:p w:rsidR="003F7D0A" w:rsidRDefault="003F7D0A" w:rsidP="00140F23">
      <w:pPr>
        <w:jc w:val="center"/>
        <w:rPr>
          <w:rFonts w:ascii="Arial" w:hAnsi="Arial" w:cs="Arial"/>
          <w:b/>
          <w:sz w:val="36"/>
          <w:szCs w:val="36"/>
        </w:rPr>
      </w:pPr>
    </w:p>
    <w:p w:rsidR="003F7D0A" w:rsidRDefault="003F7D0A" w:rsidP="00140F23">
      <w:pPr>
        <w:jc w:val="center"/>
        <w:rPr>
          <w:rFonts w:ascii="Arial" w:hAnsi="Arial" w:cs="Arial"/>
          <w:b/>
          <w:sz w:val="36"/>
          <w:szCs w:val="36"/>
        </w:rPr>
      </w:pPr>
    </w:p>
    <w:p w:rsidR="00C80207" w:rsidRPr="00C80207" w:rsidRDefault="00C80207" w:rsidP="00140F23">
      <w:pPr>
        <w:jc w:val="center"/>
        <w:rPr>
          <w:rFonts w:ascii="Arial" w:hAnsi="Arial" w:cs="Arial"/>
          <w:b/>
          <w:sz w:val="36"/>
          <w:szCs w:val="36"/>
        </w:rPr>
      </w:pPr>
      <w:r w:rsidRPr="00C80207">
        <w:rPr>
          <w:rFonts w:ascii="Arial" w:hAnsi="Arial" w:cs="Arial"/>
          <w:b/>
          <w:sz w:val="36"/>
          <w:szCs w:val="36"/>
        </w:rPr>
        <w:t>APPENDIX 2</w:t>
      </w:r>
    </w:p>
    <w:p w:rsidR="00C80207" w:rsidRDefault="00C80207" w:rsidP="00140F23">
      <w:pPr>
        <w:jc w:val="center"/>
        <w:rPr>
          <w:rFonts w:ascii="Arial" w:hAnsi="Arial" w:cs="Arial"/>
          <w:b/>
          <w:i/>
          <w:sz w:val="36"/>
          <w:szCs w:val="36"/>
          <w:u w:val="single"/>
        </w:rPr>
      </w:pPr>
    </w:p>
    <w:p w:rsidR="00374116" w:rsidRPr="0037391A" w:rsidRDefault="006D27CF" w:rsidP="00140F23">
      <w:pPr>
        <w:jc w:val="center"/>
        <w:rPr>
          <w:rFonts w:ascii="Arial" w:hAnsi="Arial" w:cs="Arial"/>
          <w:b/>
          <w:sz w:val="36"/>
          <w:szCs w:val="36"/>
        </w:rPr>
      </w:pPr>
      <w:r>
        <w:rPr>
          <w:rFonts w:ascii="Arial" w:hAnsi="Arial" w:cs="Arial"/>
          <w:b/>
          <w:sz w:val="36"/>
          <w:szCs w:val="36"/>
        </w:rPr>
        <w:t xml:space="preserve"> </w:t>
      </w:r>
      <w:r w:rsidR="00374116" w:rsidRPr="0037391A">
        <w:rPr>
          <w:rFonts w:ascii="Arial" w:hAnsi="Arial" w:cs="Arial"/>
          <w:b/>
          <w:sz w:val="36"/>
          <w:szCs w:val="36"/>
        </w:rPr>
        <w:t>USEFUL WEBSITES AND FURTHER INFORMATION</w:t>
      </w:r>
    </w:p>
    <w:p w:rsidR="00374116" w:rsidRPr="00CD7068" w:rsidRDefault="00374116" w:rsidP="00374116"/>
    <w:tbl>
      <w:tblPr>
        <w:tblStyle w:val="TableGrid"/>
        <w:tblW w:w="0" w:type="auto"/>
        <w:tblLook w:val="04A0" w:firstRow="1" w:lastRow="0" w:firstColumn="1" w:lastColumn="0" w:noHBand="0" w:noVBand="1"/>
      </w:tblPr>
      <w:tblGrid>
        <w:gridCol w:w="4778"/>
        <w:gridCol w:w="5767"/>
      </w:tblGrid>
      <w:tr w:rsidR="00374116" w:rsidTr="0002649E">
        <w:tc>
          <w:tcPr>
            <w:tcW w:w="5018" w:type="dxa"/>
            <w:tcMar>
              <w:top w:w="144" w:type="dxa"/>
              <w:left w:w="115" w:type="dxa"/>
              <w:bottom w:w="144" w:type="dxa"/>
              <w:right w:w="115" w:type="dxa"/>
            </w:tcMar>
          </w:tcPr>
          <w:p w:rsidR="00374116" w:rsidRPr="00877416" w:rsidRDefault="00374116" w:rsidP="00374116">
            <w:pPr>
              <w:rPr>
                <w:rFonts w:ascii="Arial" w:hAnsi="Arial" w:cs="Arial"/>
                <w:b/>
                <w:color w:val="0000FF"/>
              </w:rPr>
            </w:pPr>
            <w:r w:rsidRPr="00877416">
              <w:rPr>
                <w:rFonts w:ascii="Arial" w:hAnsi="Arial" w:cs="Arial"/>
                <w:b/>
                <w:color w:val="0000FF"/>
              </w:rPr>
              <w:t>Health and Safety Executive</w:t>
            </w:r>
          </w:p>
          <w:p w:rsidR="00374116" w:rsidRDefault="00374116" w:rsidP="00374116">
            <w:pPr>
              <w:rPr>
                <w:rFonts w:ascii="Arial" w:hAnsi="Arial" w:cs="Arial"/>
                <w:sz w:val="22"/>
                <w:szCs w:val="22"/>
              </w:rPr>
            </w:pPr>
          </w:p>
          <w:p w:rsidR="00374116" w:rsidRPr="00877416" w:rsidRDefault="00374116" w:rsidP="00374116">
            <w:pPr>
              <w:rPr>
                <w:sz w:val="22"/>
                <w:szCs w:val="22"/>
              </w:rPr>
            </w:pPr>
            <w:r w:rsidRPr="00877416">
              <w:rPr>
                <w:rFonts w:ascii="Arial" w:hAnsi="Arial" w:cs="Arial"/>
                <w:sz w:val="22"/>
                <w:szCs w:val="22"/>
              </w:rPr>
              <w:t>Manual Handling Operations Regulations 1992 (as amended)</w:t>
            </w:r>
          </w:p>
        </w:tc>
        <w:tc>
          <w:tcPr>
            <w:tcW w:w="5767" w:type="dxa"/>
            <w:tcMar>
              <w:top w:w="144" w:type="dxa"/>
              <w:left w:w="115" w:type="dxa"/>
              <w:bottom w:w="144" w:type="dxa"/>
              <w:right w:w="115" w:type="dxa"/>
            </w:tcMar>
            <w:vAlign w:val="center"/>
          </w:tcPr>
          <w:p w:rsidR="00374116" w:rsidRPr="00877416" w:rsidRDefault="0043782C" w:rsidP="0002649E">
            <w:pPr>
              <w:jc w:val="center"/>
              <w:rPr>
                <w:rFonts w:ascii="Arial" w:hAnsi="Arial" w:cs="Arial"/>
              </w:rPr>
            </w:pPr>
            <w:hyperlink r:id="rId70" w:history="1">
              <w:r w:rsidR="00374116" w:rsidRPr="00877416">
                <w:rPr>
                  <w:rStyle w:val="Hyperlink"/>
                  <w:rFonts w:ascii="Arial" w:hAnsi="Arial" w:cs="Arial"/>
                </w:rPr>
                <w:t>http://www.hse.gov.uk/msd/pushpull/regulations.htm</w:t>
              </w:r>
            </w:hyperlink>
          </w:p>
        </w:tc>
      </w:tr>
      <w:tr w:rsidR="00374116" w:rsidTr="00374116">
        <w:tc>
          <w:tcPr>
            <w:tcW w:w="5018" w:type="dxa"/>
            <w:tcMar>
              <w:top w:w="144" w:type="dxa"/>
              <w:left w:w="115" w:type="dxa"/>
              <w:bottom w:w="144" w:type="dxa"/>
              <w:right w:w="115" w:type="dxa"/>
            </w:tcMar>
          </w:tcPr>
          <w:p w:rsidR="00374116" w:rsidRDefault="00374116" w:rsidP="00374116"/>
        </w:tc>
        <w:tc>
          <w:tcPr>
            <w:tcW w:w="5767" w:type="dxa"/>
            <w:tcMar>
              <w:top w:w="144" w:type="dxa"/>
              <w:left w:w="115" w:type="dxa"/>
              <w:bottom w:w="144" w:type="dxa"/>
              <w:right w:w="115" w:type="dxa"/>
            </w:tcMar>
          </w:tcPr>
          <w:p w:rsidR="00374116" w:rsidRDefault="00374116" w:rsidP="00374116"/>
        </w:tc>
      </w:tr>
      <w:tr w:rsidR="00374116" w:rsidTr="00374116">
        <w:tc>
          <w:tcPr>
            <w:tcW w:w="5018" w:type="dxa"/>
            <w:tcMar>
              <w:top w:w="144" w:type="dxa"/>
              <w:left w:w="115" w:type="dxa"/>
              <w:bottom w:w="144" w:type="dxa"/>
              <w:right w:w="115" w:type="dxa"/>
            </w:tcMar>
          </w:tcPr>
          <w:p w:rsidR="00374116" w:rsidRDefault="00374116" w:rsidP="00374116"/>
        </w:tc>
        <w:tc>
          <w:tcPr>
            <w:tcW w:w="5767" w:type="dxa"/>
            <w:tcMar>
              <w:top w:w="144" w:type="dxa"/>
              <w:left w:w="115" w:type="dxa"/>
              <w:bottom w:w="144" w:type="dxa"/>
              <w:right w:w="115" w:type="dxa"/>
            </w:tcMar>
          </w:tcPr>
          <w:p w:rsidR="00374116" w:rsidRDefault="00374116" w:rsidP="00374116"/>
        </w:tc>
      </w:tr>
      <w:tr w:rsidR="00374116" w:rsidTr="00374116">
        <w:tc>
          <w:tcPr>
            <w:tcW w:w="5018" w:type="dxa"/>
            <w:tcMar>
              <w:top w:w="144" w:type="dxa"/>
              <w:left w:w="115" w:type="dxa"/>
              <w:bottom w:w="144" w:type="dxa"/>
              <w:right w:w="115" w:type="dxa"/>
            </w:tcMar>
          </w:tcPr>
          <w:p w:rsidR="00374116" w:rsidRDefault="00374116" w:rsidP="00374116"/>
        </w:tc>
        <w:tc>
          <w:tcPr>
            <w:tcW w:w="5767" w:type="dxa"/>
            <w:tcMar>
              <w:top w:w="144" w:type="dxa"/>
              <w:left w:w="115" w:type="dxa"/>
              <w:bottom w:w="144" w:type="dxa"/>
              <w:right w:w="115" w:type="dxa"/>
            </w:tcMar>
          </w:tcPr>
          <w:p w:rsidR="00374116" w:rsidRDefault="00374116" w:rsidP="00374116"/>
        </w:tc>
      </w:tr>
      <w:tr w:rsidR="00374116" w:rsidTr="00374116">
        <w:tc>
          <w:tcPr>
            <w:tcW w:w="5018" w:type="dxa"/>
            <w:tcMar>
              <w:top w:w="144" w:type="dxa"/>
              <w:left w:w="115" w:type="dxa"/>
              <w:bottom w:w="144" w:type="dxa"/>
              <w:right w:w="115" w:type="dxa"/>
            </w:tcMar>
          </w:tcPr>
          <w:p w:rsidR="00374116" w:rsidRDefault="00374116" w:rsidP="00374116"/>
        </w:tc>
        <w:tc>
          <w:tcPr>
            <w:tcW w:w="5767" w:type="dxa"/>
            <w:tcMar>
              <w:top w:w="144" w:type="dxa"/>
              <w:left w:w="115" w:type="dxa"/>
              <w:bottom w:w="144" w:type="dxa"/>
              <w:right w:w="115" w:type="dxa"/>
            </w:tcMar>
          </w:tcPr>
          <w:p w:rsidR="00374116" w:rsidRDefault="00374116" w:rsidP="00374116"/>
        </w:tc>
      </w:tr>
      <w:tr w:rsidR="00374116" w:rsidTr="00374116">
        <w:tc>
          <w:tcPr>
            <w:tcW w:w="5018" w:type="dxa"/>
            <w:tcMar>
              <w:top w:w="144" w:type="dxa"/>
              <w:left w:w="115" w:type="dxa"/>
              <w:bottom w:w="144" w:type="dxa"/>
              <w:right w:w="115" w:type="dxa"/>
            </w:tcMar>
          </w:tcPr>
          <w:p w:rsidR="00374116" w:rsidRDefault="00374116" w:rsidP="00374116"/>
        </w:tc>
        <w:tc>
          <w:tcPr>
            <w:tcW w:w="5767" w:type="dxa"/>
            <w:tcMar>
              <w:top w:w="144" w:type="dxa"/>
              <w:left w:w="115" w:type="dxa"/>
              <w:bottom w:w="144" w:type="dxa"/>
              <w:right w:w="115" w:type="dxa"/>
            </w:tcMar>
          </w:tcPr>
          <w:p w:rsidR="00374116" w:rsidRDefault="00374116" w:rsidP="00374116"/>
        </w:tc>
      </w:tr>
    </w:tbl>
    <w:p w:rsidR="00374116" w:rsidRPr="00877416" w:rsidRDefault="00374116" w:rsidP="00374116"/>
    <w:p w:rsidR="00374116" w:rsidRDefault="00374116" w:rsidP="008B62C3">
      <w:pPr>
        <w:jc w:val="center"/>
        <w:outlineLvl w:val="0"/>
        <w:rPr>
          <w:rFonts w:ascii="Arial" w:hAnsi="Arial" w:cs="Arial"/>
          <w:b/>
          <w:sz w:val="36"/>
          <w:szCs w:val="36"/>
        </w:rPr>
      </w:pPr>
    </w:p>
    <w:p w:rsidR="006D27CF" w:rsidRDefault="006D27CF" w:rsidP="008B62C3">
      <w:pPr>
        <w:jc w:val="center"/>
        <w:outlineLvl w:val="0"/>
        <w:rPr>
          <w:rFonts w:ascii="Arial" w:hAnsi="Arial" w:cs="Arial"/>
          <w:b/>
          <w:sz w:val="36"/>
          <w:szCs w:val="36"/>
        </w:rPr>
      </w:pPr>
    </w:p>
    <w:p w:rsidR="006D27CF" w:rsidRDefault="006D27CF" w:rsidP="008B62C3">
      <w:pPr>
        <w:jc w:val="center"/>
        <w:outlineLvl w:val="0"/>
        <w:rPr>
          <w:rFonts w:ascii="Arial" w:hAnsi="Arial" w:cs="Arial"/>
          <w:b/>
          <w:sz w:val="36"/>
          <w:szCs w:val="36"/>
        </w:rPr>
      </w:pPr>
    </w:p>
    <w:p w:rsidR="006D27CF" w:rsidRDefault="006D27CF" w:rsidP="008B62C3">
      <w:pPr>
        <w:jc w:val="center"/>
        <w:outlineLvl w:val="0"/>
        <w:rPr>
          <w:rFonts w:ascii="Arial" w:hAnsi="Arial" w:cs="Arial"/>
          <w:b/>
          <w:sz w:val="36"/>
          <w:szCs w:val="36"/>
        </w:rPr>
      </w:pPr>
    </w:p>
    <w:p w:rsidR="006D27CF" w:rsidRDefault="006D27CF"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8B62C3">
      <w:pPr>
        <w:jc w:val="center"/>
        <w:outlineLvl w:val="0"/>
        <w:rPr>
          <w:rFonts w:ascii="Arial" w:hAnsi="Arial" w:cs="Arial"/>
          <w:b/>
          <w:sz w:val="36"/>
          <w:szCs w:val="36"/>
        </w:rPr>
      </w:pPr>
    </w:p>
    <w:p w:rsidR="003F7D0A" w:rsidRDefault="003F7D0A" w:rsidP="006D171A">
      <w:pPr>
        <w:outlineLvl w:val="0"/>
        <w:rPr>
          <w:rFonts w:ascii="Arial" w:hAnsi="Arial" w:cs="Arial"/>
          <w:b/>
          <w:sz w:val="36"/>
          <w:szCs w:val="36"/>
        </w:rPr>
      </w:pPr>
    </w:p>
    <w:p w:rsidR="00C80207" w:rsidRDefault="00C80207" w:rsidP="008B62C3">
      <w:pPr>
        <w:jc w:val="center"/>
        <w:outlineLvl w:val="0"/>
        <w:rPr>
          <w:rFonts w:ascii="Arial" w:hAnsi="Arial" w:cs="Arial"/>
          <w:b/>
          <w:sz w:val="36"/>
          <w:szCs w:val="36"/>
        </w:rPr>
      </w:pPr>
      <w:r>
        <w:rPr>
          <w:rFonts w:ascii="Arial" w:hAnsi="Arial" w:cs="Arial"/>
          <w:b/>
          <w:sz w:val="36"/>
          <w:szCs w:val="36"/>
        </w:rPr>
        <w:t>APPENDIX 3</w:t>
      </w:r>
    </w:p>
    <w:p w:rsidR="003F7D0A" w:rsidRDefault="003F7D0A" w:rsidP="008B62C3">
      <w:pPr>
        <w:jc w:val="center"/>
        <w:outlineLvl w:val="0"/>
        <w:rPr>
          <w:rFonts w:ascii="Arial" w:hAnsi="Arial" w:cs="Arial"/>
          <w:b/>
          <w:sz w:val="36"/>
          <w:szCs w:val="36"/>
        </w:rPr>
      </w:pPr>
    </w:p>
    <w:p w:rsidR="00C80207" w:rsidRDefault="00C80207" w:rsidP="008B62C3">
      <w:pPr>
        <w:jc w:val="center"/>
        <w:outlineLvl w:val="0"/>
        <w:rPr>
          <w:rFonts w:ascii="Arial" w:hAnsi="Arial" w:cs="Arial"/>
          <w:b/>
          <w:sz w:val="36"/>
          <w:szCs w:val="36"/>
        </w:rPr>
      </w:pPr>
      <w:r>
        <w:rPr>
          <w:rFonts w:ascii="Arial" w:hAnsi="Arial" w:cs="Arial"/>
          <w:b/>
          <w:sz w:val="36"/>
          <w:szCs w:val="36"/>
        </w:rPr>
        <w:t>TROLLEY TEAM</w:t>
      </w:r>
    </w:p>
    <w:p w:rsidR="006D27CF" w:rsidRPr="00C80207" w:rsidRDefault="006D27CF" w:rsidP="008B62C3">
      <w:pPr>
        <w:jc w:val="center"/>
        <w:outlineLvl w:val="0"/>
        <w:rPr>
          <w:rFonts w:ascii="Arial" w:hAnsi="Arial" w:cs="Arial"/>
          <w:b/>
          <w:sz w:val="28"/>
          <w:szCs w:val="28"/>
        </w:rPr>
      </w:pPr>
    </w:p>
    <w:p w:rsidR="00374116" w:rsidRDefault="00374116" w:rsidP="00374116">
      <w:pPr>
        <w:pStyle w:val="BodyTextIndent"/>
        <w:spacing w:after="0"/>
        <w:ind w:left="240"/>
        <w:jc w:val="center"/>
        <w:rPr>
          <w:rFonts w:ascii="Arial" w:hAnsi="Arial" w:cs="Arial"/>
        </w:rPr>
      </w:pPr>
    </w:p>
    <w:p w:rsidR="00374116" w:rsidRDefault="00374116" w:rsidP="00374116">
      <w:pPr>
        <w:pStyle w:val="BodyTextIndent"/>
        <w:spacing w:after="0"/>
        <w:ind w:left="240"/>
        <w:jc w:val="center"/>
        <w:rPr>
          <w:rFonts w:ascii="Arial" w:hAnsi="Arial" w:cs="Arial"/>
        </w:rPr>
      </w:pPr>
      <w:r>
        <w:rPr>
          <w:noProof/>
          <w:lang w:eastAsia="en-GB"/>
        </w:rPr>
        <w:drawing>
          <wp:anchor distT="0" distB="0" distL="114300" distR="114300" simplePos="0" relativeHeight="251900928" behindDoc="0" locked="0" layoutInCell="1" allowOverlap="1">
            <wp:simplePos x="0" y="0"/>
            <wp:positionH relativeFrom="column">
              <wp:posOffset>2432050</wp:posOffset>
            </wp:positionH>
            <wp:positionV relativeFrom="paragraph">
              <wp:posOffset>-116205</wp:posOffset>
            </wp:positionV>
            <wp:extent cx="1962785" cy="507365"/>
            <wp:effectExtent l="19050" t="0" r="0" b="0"/>
            <wp:wrapNone/>
            <wp:docPr id="555"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71" cstate="print"/>
                    <a:srcRect/>
                    <a:stretch>
                      <a:fillRect/>
                    </a:stretch>
                  </pic:blipFill>
                  <pic:spPr bwMode="auto">
                    <a:xfrm>
                      <a:off x="0" y="0"/>
                      <a:ext cx="1962785" cy="507365"/>
                    </a:xfrm>
                    <a:prstGeom prst="rect">
                      <a:avLst/>
                    </a:prstGeom>
                    <a:noFill/>
                    <a:ln w="9525">
                      <a:noFill/>
                      <a:miter lim="800000"/>
                      <a:headEnd/>
                      <a:tailEnd/>
                    </a:ln>
                  </pic:spPr>
                </pic:pic>
              </a:graphicData>
            </a:graphic>
          </wp:anchor>
        </w:drawing>
      </w:r>
    </w:p>
    <w:p w:rsidR="00374116" w:rsidRDefault="00374116" w:rsidP="00374116">
      <w:pPr>
        <w:pStyle w:val="BodyTextIndent"/>
        <w:spacing w:after="0"/>
        <w:ind w:left="240"/>
        <w:jc w:val="center"/>
        <w:rPr>
          <w:rFonts w:ascii="Arial" w:hAnsi="Arial" w:cs="Arial"/>
        </w:rPr>
      </w:pPr>
      <w:r w:rsidRPr="00B04D0B">
        <w:rPr>
          <w:noProof/>
          <w:lang w:eastAsia="en-GB"/>
        </w:rPr>
        <w:t xml:space="preserve"> </w:t>
      </w:r>
    </w:p>
    <w:p w:rsidR="00374116" w:rsidRPr="00B04D0B" w:rsidRDefault="00374116" w:rsidP="00374116">
      <w:pPr>
        <w:pStyle w:val="BodyTextIndent"/>
        <w:spacing w:after="0"/>
        <w:ind w:left="240"/>
        <w:jc w:val="center"/>
        <w:rPr>
          <w:rFonts w:ascii="Arial" w:hAnsi="Arial" w:cs="Arial"/>
          <w:b/>
          <w:sz w:val="36"/>
          <w:szCs w:val="36"/>
        </w:rPr>
      </w:pPr>
    </w:p>
    <w:p w:rsidR="00374116" w:rsidRPr="00B04D0B" w:rsidRDefault="00374116" w:rsidP="00374116">
      <w:pPr>
        <w:pStyle w:val="BodyTextIndent"/>
        <w:spacing w:after="0"/>
        <w:ind w:left="240"/>
        <w:jc w:val="center"/>
        <w:rPr>
          <w:rFonts w:ascii="Arial" w:hAnsi="Arial" w:cs="Arial"/>
          <w:b/>
          <w:sz w:val="36"/>
          <w:szCs w:val="36"/>
        </w:rPr>
      </w:pPr>
      <w:r w:rsidRPr="00B04D0B">
        <w:rPr>
          <w:rFonts w:ascii="Arial" w:hAnsi="Arial" w:cs="Arial"/>
          <w:b/>
          <w:sz w:val="36"/>
          <w:szCs w:val="36"/>
        </w:rPr>
        <w:t xml:space="preserve">Dairy UK </w:t>
      </w:r>
      <w:r>
        <w:rPr>
          <w:rFonts w:ascii="Arial" w:hAnsi="Arial" w:cs="Arial"/>
          <w:b/>
          <w:sz w:val="36"/>
          <w:szCs w:val="36"/>
        </w:rPr>
        <w:t>operates a dairy trolley recovery scheme under the brand name of “Trolley Team”</w:t>
      </w:r>
    </w:p>
    <w:p w:rsidR="00374116" w:rsidRDefault="00374116" w:rsidP="00374116">
      <w:pPr>
        <w:pStyle w:val="BodyTextIndent"/>
        <w:spacing w:after="0"/>
        <w:ind w:left="240"/>
        <w:rPr>
          <w:rFonts w:ascii="Arial" w:hAnsi="Arial" w:cs="Arial"/>
          <w:b/>
        </w:rPr>
      </w:pPr>
    </w:p>
    <w:p w:rsidR="00374116" w:rsidRPr="00B04D0B" w:rsidRDefault="00374116" w:rsidP="00374116">
      <w:pPr>
        <w:pStyle w:val="BodyTextIndent"/>
        <w:spacing w:after="0"/>
        <w:ind w:left="240"/>
        <w:jc w:val="center"/>
        <w:rPr>
          <w:rFonts w:ascii="Arial" w:hAnsi="Arial" w:cs="Arial"/>
          <w:b/>
          <w:i/>
          <w:sz w:val="32"/>
          <w:szCs w:val="32"/>
        </w:rPr>
      </w:pPr>
      <w:r w:rsidRPr="00B04D0B">
        <w:rPr>
          <w:rFonts w:ascii="Arial" w:hAnsi="Arial" w:cs="Arial"/>
          <w:b/>
          <w:i/>
          <w:sz w:val="32"/>
          <w:szCs w:val="32"/>
        </w:rPr>
        <w:t>"</w:t>
      </w:r>
      <w:r>
        <w:rPr>
          <w:rFonts w:ascii="Arial" w:hAnsi="Arial" w:cs="Arial"/>
          <w:b/>
          <w:i/>
          <w:sz w:val="32"/>
          <w:szCs w:val="32"/>
        </w:rPr>
        <w:t>Report, recover, return – the Dairy Industry asset solution</w:t>
      </w:r>
      <w:r w:rsidRPr="00B04D0B">
        <w:rPr>
          <w:rFonts w:ascii="Arial" w:hAnsi="Arial" w:cs="Arial"/>
          <w:b/>
          <w:i/>
          <w:sz w:val="32"/>
          <w:szCs w:val="32"/>
        </w:rPr>
        <w:t>"</w:t>
      </w:r>
    </w:p>
    <w:p w:rsidR="00374116" w:rsidRPr="00223C1B" w:rsidRDefault="00374116" w:rsidP="00374116">
      <w:pPr>
        <w:pStyle w:val="BodyTextIndent"/>
        <w:spacing w:after="0"/>
        <w:ind w:left="240"/>
        <w:rPr>
          <w:rFonts w:ascii="Arial" w:hAnsi="Arial" w:cs="Arial"/>
          <w:b/>
        </w:rPr>
      </w:pPr>
    </w:p>
    <w:p w:rsidR="00374116" w:rsidRPr="00223C1B" w:rsidRDefault="00374116" w:rsidP="00374116">
      <w:pPr>
        <w:pStyle w:val="BodyTextIndent"/>
        <w:spacing w:after="0"/>
        <w:ind w:left="240"/>
        <w:rPr>
          <w:rFonts w:ascii="Arial" w:hAnsi="Arial" w:cs="Arial"/>
        </w:rPr>
      </w:pPr>
      <w:r w:rsidRPr="00223C1B">
        <w:rPr>
          <w:rFonts w:ascii="Arial" w:hAnsi="Arial" w:cs="Arial"/>
        </w:rPr>
        <w:t xml:space="preserve">Since 1997 Dairy UK has operated </w:t>
      </w:r>
      <w:r>
        <w:rPr>
          <w:rFonts w:ascii="Arial" w:hAnsi="Arial" w:cs="Arial"/>
        </w:rPr>
        <w:t xml:space="preserve">a Dairy Trolley </w:t>
      </w:r>
      <w:r w:rsidRPr="00223C1B">
        <w:rPr>
          <w:rFonts w:ascii="Arial" w:hAnsi="Arial" w:cs="Arial"/>
        </w:rPr>
        <w:t>Repatriation Scheme on behalf of member dairy companies. This Scheme has collected over a million roll containers, returning them to their rightful dairy company owners, saving the industry over £75 million.</w:t>
      </w:r>
    </w:p>
    <w:p w:rsidR="00374116" w:rsidRDefault="00374116" w:rsidP="00374116">
      <w:pPr>
        <w:pStyle w:val="BodyTextIndent"/>
        <w:spacing w:after="0"/>
        <w:ind w:left="240"/>
        <w:rPr>
          <w:rFonts w:ascii="Arial" w:hAnsi="Arial" w:cs="Arial"/>
        </w:rPr>
      </w:pPr>
    </w:p>
    <w:p w:rsidR="00374116" w:rsidRDefault="00374116" w:rsidP="00374116">
      <w:pPr>
        <w:pStyle w:val="BodyTextIndent"/>
        <w:spacing w:after="0"/>
        <w:ind w:left="240"/>
        <w:rPr>
          <w:rFonts w:ascii="Arial" w:hAnsi="Arial" w:cs="Arial"/>
        </w:rPr>
      </w:pPr>
      <w:r w:rsidRPr="00223C1B">
        <w:rPr>
          <w:rFonts w:ascii="Arial" w:hAnsi="Arial" w:cs="Arial"/>
        </w:rPr>
        <w:t xml:space="preserve">The primary purpose of the scheme is to protect dairy companies’ property, tracking down and returning </w:t>
      </w:r>
      <w:r>
        <w:rPr>
          <w:rFonts w:ascii="Arial" w:hAnsi="Arial" w:cs="Arial"/>
        </w:rPr>
        <w:t>trolleys</w:t>
      </w:r>
      <w:r w:rsidRPr="00223C1B">
        <w:rPr>
          <w:rFonts w:ascii="Arial" w:hAnsi="Arial" w:cs="Arial"/>
        </w:rPr>
        <w:t> being used by unauthorised operators and also addressing logistics issues within the industry.</w:t>
      </w:r>
    </w:p>
    <w:p w:rsidR="00374116" w:rsidRDefault="00374116" w:rsidP="00374116">
      <w:pPr>
        <w:pStyle w:val="BodyTextIndent"/>
        <w:spacing w:after="0"/>
        <w:ind w:left="0"/>
        <w:rPr>
          <w:rFonts w:ascii="Arial" w:hAnsi="Arial" w:cs="Arial"/>
          <w:b/>
        </w:rPr>
      </w:pPr>
    </w:p>
    <w:p w:rsidR="00374116" w:rsidRPr="00C90997" w:rsidRDefault="00374116" w:rsidP="00374116">
      <w:pPr>
        <w:pStyle w:val="BodyTextIndent"/>
        <w:spacing w:after="0"/>
        <w:ind w:left="0" w:firstLine="240"/>
        <w:jc w:val="center"/>
        <w:rPr>
          <w:rFonts w:ascii="Arial" w:hAnsi="Arial" w:cs="Arial"/>
          <w:b/>
        </w:rPr>
      </w:pPr>
      <w:r w:rsidRPr="00C90997">
        <w:rPr>
          <w:rFonts w:ascii="Arial" w:hAnsi="Arial" w:cs="Arial"/>
          <w:b/>
        </w:rPr>
        <w:t>Main Contact Details</w:t>
      </w:r>
    </w:p>
    <w:p w:rsidR="00374116" w:rsidRDefault="00374116" w:rsidP="00374116">
      <w:pPr>
        <w:pStyle w:val="BodyTextIndent"/>
        <w:spacing w:after="0"/>
        <w:ind w:left="240"/>
        <w:rPr>
          <w:rFonts w:ascii="Arial" w:hAnsi="Arial" w:cs="Arial"/>
        </w:rPr>
      </w:pPr>
    </w:p>
    <w:p w:rsidR="00374116" w:rsidRPr="008232C2" w:rsidRDefault="00374116" w:rsidP="00374116">
      <w:pPr>
        <w:pStyle w:val="BodyTextIndent"/>
        <w:spacing w:after="0"/>
        <w:ind w:left="240"/>
        <w:jc w:val="center"/>
        <w:rPr>
          <w:rFonts w:ascii="Arial" w:hAnsi="Arial" w:cs="Arial"/>
          <w:b/>
        </w:rPr>
      </w:pPr>
      <w:r w:rsidRPr="008232C2">
        <w:rPr>
          <w:rFonts w:ascii="Arial" w:hAnsi="Arial" w:cs="Arial"/>
          <w:b/>
        </w:rPr>
        <w:t>Telephone: 02074</w:t>
      </w:r>
      <w:r>
        <w:rPr>
          <w:rFonts w:ascii="Arial" w:hAnsi="Arial" w:cs="Arial"/>
          <w:b/>
        </w:rPr>
        <w:t xml:space="preserve"> </w:t>
      </w:r>
      <w:r w:rsidRPr="008232C2">
        <w:rPr>
          <w:rFonts w:ascii="Arial" w:hAnsi="Arial" w:cs="Arial"/>
          <w:b/>
        </w:rPr>
        <w:t>868830</w:t>
      </w:r>
    </w:p>
    <w:p w:rsidR="00374116" w:rsidRDefault="00374116" w:rsidP="00374116">
      <w:pPr>
        <w:pStyle w:val="BodyTextIndent"/>
        <w:spacing w:after="0"/>
        <w:ind w:left="240"/>
        <w:jc w:val="center"/>
        <w:rPr>
          <w:rFonts w:ascii="Arial" w:hAnsi="Arial" w:cs="Arial"/>
          <w:b/>
        </w:rPr>
      </w:pPr>
      <w:r w:rsidRPr="008232C2">
        <w:rPr>
          <w:rFonts w:ascii="Arial" w:hAnsi="Arial" w:cs="Arial"/>
          <w:b/>
        </w:rPr>
        <w:t xml:space="preserve">Email: </w:t>
      </w:r>
      <w:hyperlink r:id="rId72" w:history="1">
        <w:r w:rsidRPr="00CF2DB3">
          <w:rPr>
            <w:rStyle w:val="Hyperlink"/>
            <w:rFonts w:ascii="Arial" w:hAnsi="Arial" w:cs="Arial"/>
            <w:b/>
          </w:rPr>
          <w:t>info@trolleyteam.co.uk</w:t>
        </w:r>
      </w:hyperlink>
      <w:r>
        <w:rPr>
          <w:rFonts w:ascii="Arial" w:hAnsi="Arial" w:cs="Arial"/>
          <w:b/>
        </w:rPr>
        <w:t xml:space="preserve"> </w:t>
      </w:r>
    </w:p>
    <w:p w:rsidR="00374116" w:rsidRPr="008232C2" w:rsidRDefault="00374116" w:rsidP="00374116">
      <w:pPr>
        <w:pStyle w:val="BodyTextIndent"/>
        <w:spacing w:after="0"/>
        <w:ind w:left="240"/>
        <w:jc w:val="center"/>
        <w:rPr>
          <w:rFonts w:ascii="Arial" w:hAnsi="Arial" w:cs="Arial"/>
          <w:b/>
        </w:rPr>
      </w:pPr>
    </w:p>
    <w:p w:rsidR="00374116" w:rsidRPr="00C80207" w:rsidRDefault="00374116" w:rsidP="00374116">
      <w:pPr>
        <w:pStyle w:val="BodyTextIndent"/>
        <w:spacing w:after="0"/>
        <w:ind w:left="0"/>
        <w:rPr>
          <w:rFonts w:ascii="Arial" w:hAnsi="Arial" w:cs="Arial"/>
          <w:sz w:val="20"/>
          <w:szCs w:val="20"/>
        </w:rPr>
      </w:pPr>
    </w:p>
    <w:p w:rsidR="00374116" w:rsidRDefault="00374116" w:rsidP="00374116">
      <w:pPr>
        <w:pStyle w:val="BodyTextIndent"/>
        <w:spacing w:after="0"/>
        <w:ind w:left="240"/>
        <w:rPr>
          <w:rFonts w:ascii="Arial" w:hAnsi="Arial" w:cs="Arial"/>
        </w:rPr>
      </w:pPr>
      <w:r w:rsidRPr="00223C1B">
        <w:rPr>
          <w:rFonts w:ascii="Arial" w:hAnsi="Arial" w:cs="Arial"/>
        </w:rPr>
        <w:t>Overall Scheme management lies with</w:t>
      </w:r>
      <w:r>
        <w:rPr>
          <w:rFonts w:ascii="Arial" w:hAnsi="Arial" w:cs="Arial"/>
        </w:rPr>
        <w:t xml:space="preserve"> Adrian Yates. Please contact </w:t>
      </w:r>
      <w:r w:rsidRPr="00223C1B">
        <w:rPr>
          <w:rFonts w:ascii="Arial" w:hAnsi="Arial" w:cs="Arial"/>
        </w:rPr>
        <w:t>on</w:t>
      </w:r>
      <w:r>
        <w:rPr>
          <w:rFonts w:ascii="Arial" w:hAnsi="Arial" w:cs="Arial"/>
        </w:rPr>
        <w:t xml:space="preserve"> 07501 496224</w:t>
      </w:r>
      <w:r w:rsidRPr="00223C1B">
        <w:rPr>
          <w:rFonts w:ascii="Arial" w:hAnsi="Arial" w:cs="Arial"/>
        </w:rPr>
        <w:t xml:space="preserve"> or</w:t>
      </w:r>
      <w:r>
        <w:rPr>
          <w:rFonts w:ascii="Arial" w:hAnsi="Arial" w:cs="Arial"/>
        </w:rPr>
        <w:t xml:space="preserve"> </w:t>
      </w:r>
      <w:hyperlink r:id="rId73" w:history="1">
        <w:r w:rsidRPr="00CF2DB3">
          <w:rPr>
            <w:rStyle w:val="Hyperlink"/>
            <w:rFonts w:ascii="Arial" w:hAnsi="Arial" w:cs="Arial"/>
          </w:rPr>
          <w:t>ayates@trolleyteam.co.uk</w:t>
        </w:r>
      </w:hyperlink>
      <w:r>
        <w:rPr>
          <w:rFonts w:ascii="Arial" w:hAnsi="Arial" w:cs="Arial"/>
        </w:rPr>
        <w:t xml:space="preserve"> </w:t>
      </w:r>
    </w:p>
    <w:p w:rsidR="00374116" w:rsidRDefault="00374116" w:rsidP="00374116">
      <w:pPr>
        <w:pStyle w:val="BodyTextIndent"/>
        <w:spacing w:after="0"/>
        <w:ind w:left="240"/>
        <w:rPr>
          <w:rFonts w:ascii="Arial" w:hAnsi="Arial" w:cs="Arial"/>
        </w:rPr>
      </w:pPr>
    </w:p>
    <w:p w:rsidR="00374116" w:rsidRPr="00223C1B" w:rsidRDefault="00374116" w:rsidP="00374116">
      <w:pPr>
        <w:pStyle w:val="BodyTextIndent"/>
        <w:spacing w:after="0"/>
        <w:ind w:left="240"/>
        <w:rPr>
          <w:rFonts w:ascii="Arial" w:hAnsi="Arial" w:cs="Arial"/>
        </w:rPr>
      </w:pPr>
    </w:p>
    <w:p w:rsidR="00374116" w:rsidRDefault="00374116" w:rsidP="00374116">
      <w:pPr>
        <w:pStyle w:val="BodyTextIndent"/>
        <w:spacing w:after="0"/>
        <w:ind w:left="240"/>
        <w:rPr>
          <w:rFonts w:ascii="Arial" w:hAnsi="Arial" w:cs="Arial"/>
        </w:rPr>
      </w:pPr>
      <w:r w:rsidRPr="00223C1B">
        <w:rPr>
          <w:rFonts w:ascii="Arial" w:hAnsi="Arial" w:cs="Arial"/>
        </w:rPr>
        <w:t>The Scheme also em</w:t>
      </w:r>
      <w:r>
        <w:rPr>
          <w:rFonts w:ascii="Arial" w:hAnsi="Arial" w:cs="Arial"/>
        </w:rPr>
        <w:t>ploys three full time investigators</w:t>
      </w:r>
      <w:r w:rsidRPr="00223C1B">
        <w:rPr>
          <w:rFonts w:ascii="Arial" w:hAnsi="Arial" w:cs="Arial"/>
        </w:rPr>
        <w:t>:</w:t>
      </w:r>
    </w:p>
    <w:p w:rsidR="00374116" w:rsidRPr="00223C1B" w:rsidRDefault="00374116" w:rsidP="00374116">
      <w:pPr>
        <w:pStyle w:val="BodyTextIndent"/>
        <w:spacing w:after="0"/>
        <w:ind w:left="240"/>
        <w:rPr>
          <w:rFonts w:ascii="Arial" w:hAnsi="Arial" w:cs="Arial"/>
        </w:rPr>
      </w:pPr>
    </w:p>
    <w:p w:rsidR="00374116" w:rsidRPr="00223C1B" w:rsidRDefault="00374116" w:rsidP="0018468B">
      <w:pPr>
        <w:pStyle w:val="BodyTextIndent"/>
        <w:numPr>
          <w:ilvl w:val="0"/>
          <w:numId w:val="1"/>
        </w:numPr>
        <w:spacing w:after="0"/>
        <w:rPr>
          <w:rFonts w:ascii="Arial" w:hAnsi="Arial" w:cs="Arial"/>
        </w:rPr>
      </w:pPr>
      <w:r w:rsidRPr="00223C1B">
        <w:rPr>
          <w:rFonts w:ascii="Arial" w:hAnsi="Arial" w:cs="Arial"/>
        </w:rPr>
        <w:t> </w:t>
      </w:r>
      <w:r w:rsidRPr="009E1848">
        <w:rPr>
          <w:rFonts w:ascii="Arial" w:hAnsi="Arial" w:cs="Arial"/>
          <w:b/>
        </w:rPr>
        <w:t>Andy Walsh</w:t>
      </w:r>
      <w:r w:rsidRPr="00223C1B">
        <w:rPr>
          <w:rFonts w:ascii="Arial" w:hAnsi="Arial" w:cs="Arial"/>
        </w:rPr>
        <w:t xml:space="preserve"> (North) </w:t>
      </w:r>
      <w:r>
        <w:rPr>
          <w:rFonts w:ascii="Arial" w:hAnsi="Arial" w:cs="Arial"/>
        </w:rPr>
        <w:tab/>
      </w:r>
      <w:r>
        <w:rPr>
          <w:rFonts w:ascii="Arial" w:hAnsi="Arial" w:cs="Arial"/>
        </w:rPr>
        <w:tab/>
      </w:r>
      <w:r w:rsidRPr="00223C1B">
        <w:rPr>
          <w:rFonts w:ascii="Arial" w:hAnsi="Arial" w:cs="Arial"/>
        </w:rPr>
        <w:t>07767 824104 </w:t>
      </w:r>
      <w:r>
        <w:rPr>
          <w:rFonts w:ascii="Arial" w:hAnsi="Arial" w:cs="Arial"/>
        </w:rPr>
        <w:tab/>
      </w:r>
      <w:hyperlink r:id="rId74" w:history="1">
        <w:r w:rsidRPr="00651CB7">
          <w:rPr>
            <w:rStyle w:val="Hyperlink"/>
            <w:rFonts w:ascii="Arial" w:hAnsi="Arial" w:cs="Arial"/>
          </w:rPr>
          <w:t>awalsh@trolleyteam.co.uk</w:t>
        </w:r>
      </w:hyperlink>
    </w:p>
    <w:p w:rsidR="00374116" w:rsidRPr="00223C1B" w:rsidRDefault="00374116" w:rsidP="0018468B">
      <w:pPr>
        <w:pStyle w:val="BodyTextIndent"/>
        <w:numPr>
          <w:ilvl w:val="0"/>
          <w:numId w:val="1"/>
        </w:numPr>
        <w:spacing w:after="0"/>
        <w:rPr>
          <w:rFonts w:ascii="Arial" w:hAnsi="Arial" w:cs="Arial"/>
        </w:rPr>
      </w:pPr>
      <w:r w:rsidRPr="00223C1B">
        <w:rPr>
          <w:rFonts w:ascii="Arial" w:hAnsi="Arial" w:cs="Arial"/>
        </w:rPr>
        <w:t> </w:t>
      </w:r>
      <w:r w:rsidRPr="009E1848">
        <w:rPr>
          <w:rFonts w:ascii="Arial" w:hAnsi="Arial" w:cs="Arial"/>
          <w:b/>
        </w:rPr>
        <w:t>Ian Thompson</w:t>
      </w:r>
      <w:r>
        <w:rPr>
          <w:rFonts w:ascii="Arial" w:hAnsi="Arial" w:cs="Arial"/>
        </w:rPr>
        <w:t xml:space="preserve"> (Midlands) </w:t>
      </w:r>
      <w:r>
        <w:rPr>
          <w:rFonts w:ascii="Arial" w:hAnsi="Arial" w:cs="Arial"/>
        </w:rPr>
        <w:tab/>
      </w:r>
      <w:r>
        <w:rPr>
          <w:rFonts w:ascii="Arial" w:hAnsi="Arial" w:cs="Arial"/>
        </w:rPr>
        <w:tab/>
      </w:r>
      <w:r w:rsidRPr="00223C1B">
        <w:rPr>
          <w:rFonts w:ascii="Arial" w:hAnsi="Arial" w:cs="Arial"/>
        </w:rPr>
        <w:t>07501 506475</w:t>
      </w:r>
      <w:r>
        <w:rPr>
          <w:rFonts w:ascii="Arial" w:hAnsi="Arial" w:cs="Arial"/>
        </w:rPr>
        <w:t xml:space="preserve"> </w:t>
      </w:r>
      <w:r>
        <w:rPr>
          <w:rFonts w:ascii="Arial" w:hAnsi="Arial" w:cs="Arial"/>
        </w:rPr>
        <w:tab/>
      </w:r>
      <w:hyperlink r:id="rId75" w:history="1">
        <w:r w:rsidRPr="00CF2DB3">
          <w:rPr>
            <w:rStyle w:val="Hyperlink"/>
            <w:rFonts w:ascii="Arial" w:hAnsi="Arial" w:cs="Arial"/>
          </w:rPr>
          <w:t>ithompson@trolleyteam.co.uk</w:t>
        </w:r>
      </w:hyperlink>
      <w:r>
        <w:rPr>
          <w:rFonts w:ascii="Arial" w:hAnsi="Arial" w:cs="Arial"/>
        </w:rPr>
        <w:t xml:space="preserve"> </w:t>
      </w:r>
      <w:r w:rsidRPr="00223C1B">
        <w:rPr>
          <w:rFonts w:ascii="Arial" w:hAnsi="Arial" w:cs="Arial"/>
        </w:rPr>
        <w:t> </w:t>
      </w:r>
    </w:p>
    <w:p w:rsidR="00374116" w:rsidRPr="00C80207" w:rsidRDefault="00374116" w:rsidP="00C80207">
      <w:pPr>
        <w:pStyle w:val="BodyTextIndent"/>
        <w:numPr>
          <w:ilvl w:val="0"/>
          <w:numId w:val="1"/>
        </w:numPr>
        <w:spacing w:after="0"/>
        <w:rPr>
          <w:rFonts w:ascii="Arial" w:hAnsi="Arial" w:cs="Arial"/>
        </w:rPr>
      </w:pPr>
      <w:r w:rsidRPr="00223C1B">
        <w:rPr>
          <w:rFonts w:ascii="Arial" w:hAnsi="Arial" w:cs="Arial"/>
        </w:rPr>
        <w:t> </w:t>
      </w:r>
      <w:r w:rsidRPr="009E1848">
        <w:rPr>
          <w:rFonts w:ascii="Arial" w:hAnsi="Arial" w:cs="Arial"/>
          <w:b/>
        </w:rPr>
        <w:t>Peter Dick</w:t>
      </w:r>
      <w:r>
        <w:rPr>
          <w:rFonts w:ascii="Arial" w:hAnsi="Arial" w:cs="Arial"/>
        </w:rPr>
        <w:t xml:space="preserve"> (South)</w:t>
      </w:r>
      <w:r>
        <w:rPr>
          <w:rFonts w:ascii="Arial" w:hAnsi="Arial" w:cs="Arial"/>
        </w:rPr>
        <w:tab/>
      </w:r>
      <w:r>
        <w:rPr>
          <w:rFonts w:ascii="Arial" w:hAnsi="Arial" w:cs="Arial"/>
        </w:rPr>
        <w:tab/>
      </w:r>
      <w:r>
        <w:rPr>
          <w:rFonts w:ascii="Arial" w:hAnsi="Arial" w:cs="Arial"/>
        </w:rPr>
        <w:tab/>
      </w:r>
      <w:r w:rsidRPr="00223C1B">
        <w:rPr>
          <w:rFonts w:ascii="Arial" w:hAnsi="Arial" w:cs="Arial"/>
        </w:rPr>
        <w:t>07552 166308  </w:t>
      </w:r>
      <w:r w:rsidRPr="00223C1B" w:rsidDel="007E31C7">
        <w:rPr>
          <w:rFonts w:ascii="Arial" w:hAnsi="Arial" w:cs="Arial"/>
        </w:rPr>
        <w:t xml:space="preserve"> </w:t>
      </w:r>
      <w:r>
        <w:rPr>
          <w:rFonts w:ascii="Arial" w:hAnsi="Arial" w:cs="Arial"/>
        </w:rPr>
        <w:tab/>
      </w:r>
      <w:hyperlink r:id="rId76" w:history="1">
        <w:r w:rsidRPr="00CF2DB3">
          <w:rPr>
            <w:rStyle w:val="Hyperlink"/>
            <w:rFonts w:ascii="Arial" w:hAnsi="Arial" w:cs="Arial"/>
          </w:rPr>
          <w:t>pdick@trolleyteam.co.uk</w:t>
        </w:r>
      </w:hyperlink>
      <w:r>
        <w:rPr>
          <w:rFonts w:ascii="Arial" w:hAnsi="Arial" w:cs="Arial"/>
        </w:rPr>
        <w:t xml:space="preserve"> </w:t>
      </w:r>
    </w:p>
    <w:p w:rsidR="00374116" w:rsidRPr="00EB3C5E" w:rsidRDefault="00374116" w:rsidP="00374116">
      <w:pPr>
        <w:pStyle w:val="BodyTextIndent"/>
        <w:spacing w:after="0"/>
        <w:ind w:left="240"/>
        <w:jc w:val="center"/>
        <w:rPr>
          <w:rFonts w:ascii="Arial" w:hAnsi="Arial" w:cs="Arial"/>
        </w:rPr>
      </w:pPr>
      <w:r>
        <w:rPr>
          <w:rFonts w:ascii="Arial" w:hAnsi="Arial" w:cs="Arial"/>
          <w:noProof/>
          <w:lang w:eastAsia="en-GB"/>
        </w:rPr>
        <w:drawing>
          <wp:anchor distT="0" distB="0" distL="114300" distR="114300" simplePos="0" relativeHeight="251901952" behindDoc="1" locked="0" layoutInCell="1" allowOverlap="1">
            <wp:simplePos x="0" y="0"/>
            <wp:positionH relativeFrom="column">
              <wp:posOffset>1878330</wp:posOffset>
            </wp:positionH>
            <wp:positionV relativeFrom="paragraph">
              <wp:posOffset>177165</wp:posOffset>
            </wp:positionV>
            <wp:extent cx="3202305" cy="2115820"/>
            <wp:effectExtent l="19050" t="0" r="0" b="0"/>
            <wp:wrapTight wrapText="bothSides">
              <wp:wrapPolygon edited="0">
                <wp:start x="-128" y="0"/>
                <wp:lineTo x="-128" y="21393"/>
                <wp:lineTo x="21587" y="21393"/>
                <wp:lineTo x="21587" y="0"/>
                <wp:lineTo x="-128" y="0"/>
              </wp:wrapPolygon>
            </wp:wrapTight>
            <wp:docPr id="556" name="Picture 15" descr="cid:image005.jpg@01CE8E98.84AD82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d:image005.jpg@01CE8E98.84AD82E0"/>
                    <pic:cNvPicPr>
                      <a:picLocks noChangeAspect="1" noChangeArrowheads="1"/>
                    </pic:cNvPicPr>
                  </pic:nvPicPr>
                  <pic:blipFill>
                    <a:blip r:embed="rId77" r:link="rId78" cstate="print"/>
                    <a:srcRect/>
                    <a:stretch>
                      <a:fillRect/>
                    </a:stretch>
                  </pic:blipFill>
                  <pic:spPr bwMode="auto">
                    <a:xfrm>
                      <a:off x="0" y="0"/>
                      <a:ext cx="3202305" cy="2115820"/>
                    </a:xfrm>
                    <a:prstGeom prst="rect">
                      <a:avLst/>
                    </a:prstGeom>
                    <a:noFill/>
                    <a:ln w="9525">
                      <a:noFill/>
                      <a:miter lim="800000"/>
                      <a:headEnd/>
                      <a:tailEnd/>
                    </a:ln>
                  </pic:spPr>
                </pic:pic>
              </a:graphicData>
            </a:graphic>
          </wp:anchor>
        </w:drawing>
      </w:r>
    </w:p>
    <w:p w:rsidR="00CB7D29" w:rsidRPr="00E612CB" w:rsidRDefault="00CB7D29" w:rsidP="00CB7D29">
      <w:pPr>
        <w:pStyle w:val="BodyTextIndent"/>
        <w:spacing w:after="0"/>
        <w:ind w:left="0"/>
        <w:jc w:val="both"/>
        <w:rPr>
          <w:rFonts w:ascii="Arial" w:hAnsi="Arial" w:cs="Arial"/>
          <w:sz w:val="16"/>
          <w:szCs w:val="16"/>
        </w:rPr>
      </w:pPr>
    </w:p>
    <w:p w:rsidR="008B62C3" w:rsidRDefault="008B62C3" w:rsidP="008B62C3">
      <w:pPr>
        <w:pStyle w:val="BodyTextIndent"/>
        <w:spacing w:after="0"/>
        <w:ind w:left="0"/>
        <w:jc w:val="both"/>
        <w:rPr>
          <w:rFonts w:ascii="Arial" w:hAnsi="Arial" w:cs="Arial"/>
          <w:sz w:val="16"/>
          <w:szCs w:val="16"/>
        </w:rPr>
      </w:pPr>
    </w:p>
    <w:p w:rsidR="00374116" w:rsidRDefault="00374116" w:rsidP="00242333">
      <w:pPr>
        <w:pStyle w:val="DefaultText"/>
        <w:jc w:val="center"/>
        <w:outlineLvl w:val="0"/>
        <w:rPr>
          <w:rFonts w:ascii="Arial" w:hAnsi="Arial" w:cs="Arial"/>
          <w:b/>
          <w:bCs/>
          <w:caps/>
          <w:sz w:val="36"/>
          <w:szCs w:val="36"/>
        </w:rPr>
      </w:pPr>
    </w:p>
    <w:p w:rsidR="00374116" w:rsidRDefault="00374116" w:rsidP="00242333">
      <w:pPr>
        <w:pStyle w:val="DefaultText"/>
        <w:jc w:val="center"/>
        <w:outlineLvl w:val="0"/>
        <w:rPr>
          <w:rFonts w:ascii="Arial" w:hAnsi="Arial" w:cs="Arial"/>
          <w:b/>
          <w:bCs/>
          <w:caps/>
          <w:sz w:val="36"/>
          <w:szCs w:val="36"/>
        </w:rPr>
      </w:pPr>
    </w:p>
    <w:p w:rsidR="00374116" w:rsidRDefault="00374116" w:rsidP="00242333">
      <w:pPr>
        <w:pStyle w:val="DefaultText"/>
        <w:jc w:val="center"/>
        <w:outlineLvl w:val="0"/>
        <w:rPr>
          <w:rFonts w:ascii="Arial" w:hAnsi="Arial" w:cs="Arial"/>
          <w:b/>
          <w:bCs/>
          <w:caps/>
          <w:sz w:val="36"/>
          <w:szCs w:val="36"/>
        </w:rPr>
      </w:pPr>
    </w:p>
    <w:p w:rsidR="00374116" w:rsidRDefault="00374116" w:rsidP="00242333">
      <w:pPr>
        <w:pStyle w:val="DefaultText"/>
        <w:jc w:val="center"/>
        <w:outlineLvl w:val="0"/>
        <w:rPr>
          <w:rFonts w:ascii="Arial" w:hAnsi="Arial" w:cs="Arial"/>
          <w:b/>
          <w:bCs/>
          <w:caps/>
          <w:sz w:val="36"/>
          <w:szCs w:val="36"/>
        </w:rPr>
      </w:pPr>
    </w:p>
    <w:p w:rsidR="00374116" w:rsidRDefault="00374116" w:rsidP="00242333">
      <w:pPr>
        <w:pStyle w:val="DefaultText"/>
        <w:jc w:val="center"/>
        <w:outlineLvl w:val="0"/>
        <w:rPr>
          <w:rFonts w:ascii="Arial" w:hAnsi="Arial" w:cs="Arial"/>
          <w:b/>
          <w:bCs/>
          <w:caps/>
          <w:sz w:val="36"/>
          <w:szCs w:val="36"/>
        </w:rPr>
      </w:pPr>
    </w:p>
    <w:p w:rsidR="00374116" w:rsidRDefault="00374116" w:rsidP="00242333">
      <w:pPr>
        <w:pStyle w:val="DefaultText"/>
        <w:jc w:val="center"/>
        <w:outlineLvl w:val="0"/>
        <w:rPr>
          <w:rFonts w:ascii="Arial" w:hAnsi="Arial" w:cs="Arial"/>
          <w:b/>
          <w:bCs/>
          <w:caps/>
          <w:sz w:val="36"/>
          <w:szCs w:val="36"/>
        </w:rPr>
      </w:pPr>
    </w:p>
    <w:p w:rsidR="00374116" w:rsidRDefault="00374116" w:rsidP="00242333">
      <w:pPr>
        <w:pStyle w:val="DefaultText"/>
        <w:jc w:val="center"/>
        <w:outlineLvl w:val="0"/>
        <w:rPr>
          <w:rFonts w:ascii="Arial" w:hAnsi="Arial" w:cs="Arial"/>
          <w:b/>
          <w:bCs/>
          <w:caps/>
          <w:sz w:val="36"/>
          <w:szCs w:val="36"/>
        </w:rPr>
      </w:pPr>
    </w:p>
    <w:sectPr w:rsidR="00374116" w:rsidSect="00EF50F9">
      <w:headerReference w:type="even" r:id="rId79"/>
      <w:headerReference w:type="default" r:id="rId80"/>
      <w:footerReference w:type="even" r:id="rId81"/>
      <w:footerReference w:type="default" r:id="rId82"/>
      <w:headerReference w:type="first" r:id="rId83"/>
      <w:footerReference w:type="first" r:id="rId84"/>
      <w:pgSz w:w="11909" w:h="16834" w:code="9"/>
      <w:pgMar w:top="245" w:right="749" w:bottom="432" w:left="605" w:header="432" w:footer="432" w:gutter="0"/>
      <w:paperSrc w:first="7" w:other="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44EE" w:rsidRDefault="00B444EE">
      <w:r>
        <w:separator/>
      </w:r>
    </w:p>
  </w:endnote>
  <w:endnote w:type="continuationSeparator" w:id="0">
    <w:p w:rsidR="00B444EE" w:rsidRDefault="00B444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Gill Sans">
    <w:altName w:val="Century Gothic"/>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12B2" w:rsidRDefault="00DE12B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AC6" w:rsidRDefault="009F570A">
    <w:pPr>
      <w:pStyle w:val="Footer"/>
      <w:jc w:val="right"/>
    </w:pPr>
    <w:r>
      <w:fldChar w:fldCharType="begin"/>
    </w:r>
    <w:r>
      <w:instrText xml:space="preserve"> PAGE   \* MERGEFORMAT </w:instrText>
    </w:r>
    <w:r>
      <w:fldChar w:fldCharType="separate"/>
    </w:r>
    <w:r w:rsidR="0043782C">
      <w:rPr>
        <w:noProof/>
      </w:rPr>
      <w:t>4</w:t>
    </w:r>
    <w:r>
      <w:rPr>
        <w:noProof/>
      </w:rPr>
      <w:fldChar w:fldCharType="end"/>
    </w:r>
  </w:p>
  <w:p w:rsidR="00BB0AC6" w:rsidRPr="00CE076E" w:rsidRDefault="00DB762C" w:rsidP="00016C69">
    <w:pPr>
      <w:pStyle w:val="Header"/>
      <w:jc w:val="center"/>
      <w:rPr>
        <w:rFonts w:ascii="Arial" w:hAnsi="Arial" w:cs="Arial"/>
        <w:b/>
        <w:color w:val="FF0000"/>
      </w:rPr>
    </w:pPr>
    <w:r>
      <w:rPr>
        <w:rFonts w:ascii="Arial" w:hAnsi="Arial" w:cs="Arial"/>
        <w:b/>
        <w:color w:val="FF0000"/>
      </w:rPr>
      <w:t>DRAFT VERSION 3 – REVISED AS AT 23 DECEMBER</w:t>
    </w:r>
    <w:r w:rsidR="00BB0AC6">
      <w:rPr>
        <w:rFonts w:ascii="Arial" w:hAnsi="Arial" w:cs="Arial"/>
        <w:b/>
        <w:color w:val="FF0000"/>
      </w:rPr>
      <w:t xml:space="preserve"> </w:t>
    </w:r>
  </w:p>
  <w:p w:rsidR="00BB0AC6" w:rsidRPr="00CE076E" w:rsidRDefault="00BB0AC6" w:rsidP="00CE076E">
    <w:pPr>
      <w:pStyle w:val="Header"/>
      <w:jc w:val="center"/>
      <w:rPr>
        <w:rFonts w:ascii="Arial" w:hAnsi="Arial" w:cs="Arial"/>
        <w:b/>
        <w:color w:val="FF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12B2" w:rsidRDefault="00DE12B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44EE" w:rsidRDefault="00B444EE">
      <w:r>
        <w:separator/>
      </w:r>
    </w:p>
  </w:footnote>
  <w:footnote w:type="continuationSeparator" w:id="0">
    <w:p w:rsidR="00B444EE" w:rsidRDefault="00B444E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12B2" w:rsidRDefault="00DE12B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0AC6" w:rsidRPr="00CE076E" w:rsidRDefault="00BB0AC6" w:rsidP="00CE076E">
    <w:pPr>
      <w:pStyle w:val="Header"/>
      <w:jc w:val="center"/>
      <w:rPr>
        <w:rFonts w:ascii="Arial" w:hAnsi="Arial" w:cs="Arial"/>
        <w:b/>
        <w:color w:val="FF0000"/>
      </w:rPr>
    </w:pPr>
    <w:r>
      <w:rPr>
        <w:rFonts w:ascii="Arial" w:hAnsi="Arial" w:cs="Arial"/>
        <w:b/>
        <w:color w:val="FF0000"/>
      </w:rPr>
      <w:t>D</w:t>
    </w:r>
    <w:r w:rsidR="00DB762C">
      <w:rPr>
        <w:rFonts w:ascii="Arial" w:hAnsi="Arial" w:cs="Arial"/>
        <w:b/>
        <w:color w:val="FF0000"/>
      </w:rPr>
      <w:t>RAFT VERSION 3 – REVISED AS AT 23 DECEMBER</w:t>
    </w:r>
    <w:r>
      <w:rPr>
        <w:rFonts w:ascii="Arial" w:hAnsi="Arial" w:cs="Arial"/>
        <w:b/>
        <w:color w:val="FF0000"/>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12B2" w:rsidRDefault="00DE12B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1B01EB"/>
    <w:multiLevelType w:val="hybridMultilevel"/>
    <w:tmpl w:val="9E50D1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28A606A"/>
    <w:multiLevelType w:val="hybridMultilevel"/>
    <w:tmpl w:val="23840A4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nsid w:val="1A6B20D0"/>
    <w:multiLevelType w:val="hybridMultilevel"/>
    <w:tmpl w:val="E6D29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B246D43"/>
    <w:multiLevelType w:val="multilevel"/>
    <w:tmpl w:val="32461956"/>
    <w:lvl w:ilvl="0">
      <w:start w:val="1"/>
      <w:numFmt w:val="bullet"/>
      <w:lvlText w:val=""/>
      <w:lvlJc w:val="left"/>
      <w:pPr>
        <w:tabs>
          <w:tab w:val="num" w:pos="600"/>
        </w:tabs>
        <w:ind w:left="600" w:hanging="360"/>
      </w:pPr>
      <w:rPr>
        <w:rFonts w:ascii="Symbol" w:hAnsi="Symbol" w:hint="default"/>
        <w:sz w:val="20"/>
      </w:rPr>
    </w:lvl>
    <w:lvl w:ilvl="1">
      <w:start w:val="1"/>
      <w:numFmt w:val="decimal"/>
      <w:lvlText w:val="%2."/>
      <w:lvlJc w:val="left"/>
      <w:pPr>
        <w:tabs>
          <w:tab w:val="num" w:pos="1680"/>
        </w:tabs>
        <w:ind w:left="1680" w:hanging="360"/>
      </w:pPr>
    </w:lvl>
    <w:lvl w:ilvl="2">
      <w:start w:val="1"/>
      <w:numFmt w:val="decimal"/>
      <w:lvlText w:val="%3."/>
      <w:lvlJc w:val="left"/>
      <w:pPr>
        <w:tabs>
          <w:tab w:val="num" w:pos="2400"/>
        </w:tabs>
        <w:ind w:left="2400" w:hanging="360"/>
      </w:pPr>
    </w:lvl>
    <w:lvl w:ilvl="3">
      <w:start w:val="1"/>
      <w:numFmt w:val="decimal"/>
      <w:lvlText w:val="%4."/>
      <w:lvlJc w:val="left"/>
      <w:pPr>
        <w:tabs>
          <w:tab w:val="num" w:pos="3120"/>
        </w:tabs>
        <w:ind w:left="3120" w:hanging="360"/>
      </w:pPr>
    </w:lvl>
    <w:lvl w:ilvl="4">
      <w:start w:val="1"/>
      <w:numFmt w:val="decimal"/>
      <w:lvlText w:val="%5."/>
      <w:lvlJc w:val="left"/>
      <w:pPr>
        <w:tabs>
          <w:tab w:val="num" w:pos="3840"/>
        </w:tabs>
        <w:ind w:left="3840" w:hanging="360"/>
      </w:pPr>
    </w:lvl>
    <w:lvl w:ilvl="5">
      <w:start w:val="1"/>
      <w:numFmt w:val="decimal"/>
      <w:lvlText w:val="%6."/>
      <w:lvlJc w:val="left"/>
      <w:pPr>
        <w:tabs>
          <w:tab w:val="num" w:pos="4560"/>
        </w:tabs>
        <w:ind w:left="4560" w:hanging="360"/>
      </w:pPr>
    </w:lvl>
    <w:lvl w:ilvl="6">
      <w:start w:val="1"/>
      <w:numFmt w:val="decimal"/>
      <w:lvlText w:val="%7."/>
      <w:lvlJc w:val="left"/>
      <w:pPr>
        <w:tabs>
          <w:tab w:val="num" w:pos="5280"/>
        </w:tabs>
        <w:ind w:left="5280" w:hanging="360"/>
      </w:pPr>
    </w:lvl>
    <w:lvl w:ilvl="7">
      <w:start w:val="1"/>
      <w:numFmt w:val="decimal"/>
      <w:lvlText w:val="%8."/>
      <w:lvlJc w:val="left"/>
      <w:pPr>
        <w:tabs>
          <w:tab w:val="num" w:pos="6000"/>
        </w:tabs>
        <w:ind w:left="6000" w:hanging="360"/>
      </w:pPr>
    </w:lvl>
    <w:lvl w:ilvl="8">
      <w:start w:val="1"/>
      <w:numFmt w:val="decimal"/>
      <w:lvlText w:val="%9."/>
      <w:lvlJc w:val="left"/>
      <w:pPr>
        <w:tabs>
          <w:tab w:val="num" w:pos="6720"/>
        </w:tabs>
        <w:ind w:left="6720" w:hanging="360"/>
      </w:pPr>
    </w:lvl>
  </w:abstractNum>
  <w:abstractNum w:abstractNumId="4">
    <w:nsid w:val="4A0D1640"/>
    <w:multiLevelType w:val="hybridMultilevel"/>
    <w:tmpl w:val="879CD60C"/>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5">
    <w:nsid w:val="595736B7"/>
    <w:multiLevelType w:val="multilevel"/>
    <w:tmpl w:val="E59C3174"/>
    <w:lvl w:ilvl="0">
      <w:start w:val="1"/>
      <w:numFmt w:val="decimal"/>
      <w:lvlText w:val="%1.0"/>
      <w:lvlJc w:val="left"/>
      <w:pPr>
        <w:ind w:left="720" w:hanging="720"/>
      </w:pPr>
      <w:rPr>
        <w:rFonts w:hint="default"/>
        <w:i/>
        <w:u w:val="single"/>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6">
    <w:nsid w:val="5F4C2F4A"/>
    <w:multiLevelType w:val="hybridMultilevel"/>
    <w:tmpl w:val="B9FCAFA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67173AAE"/>
    <w:multiLevelType w:val="hybridMultilevel"/>
    <w:tmpl w:val="1876A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75C3086F"/>
    <w:multiLevelType w:val="hybridMultilevel"/>
    <w:tmpl w:val="D5D6EF44"/>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9">
    <w:nsid w:val="784545FD"/>
    <w:multiLevelType w:val="hybridMultilevel"/>
    <w:tmpl w:val="9E90666C"/>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4"/>
  </w:num>
  <w:num w:numId="4">
    <w:abstractNumId w:val="6"/>
  </w:num>
  <w:num w:numId="5">
    <w:abstractNumId w:val="9"/>
  </w:num>
  <w:num w:numId="6">
    <w:abstractNumId w:val="7"/>
  </w:num>
  <w:num w:numId="7">
    <w:abstractNumId w:val="2"/>
  </w:num>
  <w:num w:numId="8">
    <w:abstractNumId w:val="8"/>
  </w:num>
  <w:num w:numId="9">
    <w:abstractNumId w:val="5"/>
  </w:num>
  <w:num w:numId="10">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10241"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3BB2"/>
    <w:rsid w:val="0000031B"/>
    <w:rsid w:val="00000561"/>
    <w:rsid w:val="000007BE"/>
    <w:rsid w:val="000010BC"/>
    <w:rsid w:val="000012F3"/>
    <w:rsid w:val="000016BD"/>
    <w:rsid w:val="00001A27"/>
    <w:rsid w:val="00001E7E"/>
    <w:rsid w:val="000026A5"/>
    <w:rsid w:val="00002C00"/>
    <w:rsid w:val="00002C64"/>
    <w:rsid w:val="00002EED"/>
    <w:rsid w:val="0000328F"/>
    <w:rsid w:val="00003A51"/>
    <w:rsid w:val="00003B60"/>
    <w:rsid w:val="000043FD"/>
    <w:rsid w:val="00004576"/>
    <w:rsid w:val="00004DF5"/>
    <w:rsid w:val="000050E1"/>
    <w:rsid w:val="0000522E"/>
    <w:rsid w:val="00005630"/>
    <w:rsid w:val="00005681"/>
    <w:rsid w:val="0000581D"/>
    <w:rsid w:val="00005971"/>
    <w:rsid w:val="00005BC0"/>
    <w:rsid w:val="00006493"/>
    <w:rsid w:val="0000664E"/>
    <w:rsid w:val="00006945"/>
    <w:rsid w:val="00006CA0"/>
    <w:rsid w:val="00006E1B"/>
    <w:rsid w:val="00007286"/>
    <w:rsid w:val="00007449"/>
    <w:rsid w:val="00007706"/>
    <w:rsid w:val="00007716"/>
    <w:rsid w:val="0001020E"/>
    <w:rsid w:val="0001024D"/>
    <w:rsid w:val="00010457"/>
    <w:rsid w:val="00010476"/>
    <w:rsid w:val="00010768"/>
    <w:rsid w:val="00010865"/>
    <w:rsid w:val="00010AC3"/>
    <w:rsid w:val="0001112D"/>
    <w:rsid w:val="00011146"/>
    <w:rsid w:val="00011195"/>
    <w:rsid w:val="00011317"/>
    <w:rsid w:val="0001158B"/>
    <w:rsid w:val="000115BF"/>
    <w:rsid w:val="0001167A"/>
    <w:rsid w:val="00011880"/>
    <w:rsid w:val="00011B97"/>
    <w:rsid w:val="00011EFF"/>
    <w:rsid w:val="000120B5"/>
    <w:rsid w:val="00012323"/>
    <w:rsid w:val="0001241E"/>
    <w:rsid w:val="000133BF"/>
    <w:rsid w:val="000133E1"/>
    <w:rsid w:val="000135AC"/>
    <w:rsid w:val="00013828"/>
    <w:rsid w:val="00013876"/>
    <w:rsid w:val="000139E7"/>
    <w:rsid w:val="00013CDE"/>
    <w:rsid w:val="00013FBE"/>
    <w:rsid w:val="00014CF0"/>
    <w:rsid w:val="00014EFB"/>
    <w:rsid w:val="0001512C"/>
    <w:rsid w:val="00015408"/>
    <w:rsid w:val="00015543"/>
    <w:rsid w:val="00015677"/>
    <w:rsid w:val="000158F9"/>
    <w:rsid w:val="0001594E"/>
    <w:rsid w:val="00015C40"/>
    <w:rsid w:val="00015FCD"/>
    <w:rsid w:val="000168AA"/>
    <w:rsid w:val="00016A1A"/>
    <w:rsid w:val="00016A82"/>
    <w:rsid w:val="00016C69"/>
    <w:rsid w:val="00016CBC"/>
    <w:rsid w:val="00017421"/>
    <w:rsid w:val="00017755"/>
    <w:rsid w:val="00017973"/>
    <w:rsid w:val="00017C86"/>
    <w:rsid w:val="00020117"/>
    <w:rsid w:val="00020471"/>
    <w:rsid w:val="0002069B"/>
    <w:rsid w:val="00020BA6"/>
    <w:rsid w:val="00020C60"/>
    <w:rsid w:val="00020F78"/>
    <w:rsid w:val="00020FF5"/>
    <w:rsid w:val="0002116D"/>
    <w:rsid w:val="00021408"/>
    <w:rsid w:val="000215E3"/>
    <w:rsid w:val="00021C3D"/>
    <w:rsid w:val="00021C4D"/>
    <w:rsid w:val="00021E20"/>
    <w:rsid w:val="00022519"/>
    <w:rsid w:val="0002267A"/>
    <w:rsid w:val="000226AF"/>
    <w:rsid w:val="000228E3"/>
    <w:rsid w:val="00022985"/>
    <w:rsid w:val="000229D1"/>
    <w:rsid w:val="00023372"/>
    <w:rsid w:val="0002339C"/>
    <w:rsid w:val="0002416B"/>
    <w:rsid w:val="00024369"/>
    <w:rsid w:val="0002446B"/>
    <w:rsid w:val="00024481"/>
    <w:rsid w:val="0002451C"/>
    <w:rsid w:val="000246FD"/>
    <w:rsid w:val="00024719"/>
    <w:rsid w:val="00024891"/>
    <w:rsid w:val="00024E1D"/>
    <w:rsid w:val="00025792"/>
    <w:rsid w:val="000257D1"/>
    <w:rsid w:val="000258EB"/>
    <w:rsid w:val="00025A42"/>
    <w:rsid w:val="00025CEC"/>
    <w:rsid w:val="0002621C"/>
    <w:rsid w:val="00026324"/>
    <w:rsid w:val="0002649E"/>
    <w:rsid w:val="000264A3"/>
    <w:rsid w:val="00026F87"/>
    <w:rsid w:val="0002703E"/>
    <w:rsid w:val="00027731"/>
    <w:rsid w:val="0002778C"/>
    <w:rsid w:val="00027A5A"/>
    <w:rsid w:val="00027B41"/>
    <w:rsid w:val="00027D58"/>
    <w:rsid w:val="00027E04"/>
    <w:rsid w:val="000300BD"/>
    <w:rsid w:val="000301A4"/>
    <w:rsid w:val="000302E7"/>
    <w:rsid w:val="00030641"/>
    <w:rsid w:val="000307C8"/>
    <w:rsid w:val="00030830"/>
    <w:rsid w:val="000309E6"/>
    <w:rsid w:val="00030F83"/>
    <w:rsid w:val="00031385"/>
    <w:rsid w:val="00031457"/>
    <w:rsid w:val="00031FE1"/>
    <w:rsid w:val="0003206D"/>
    <w:rsid w:val="000329D7"/>
    <w:rsid w:val="00032C97"/>
    <w:rsid w:val="000333AC"/>
    <w:rsid w:val="0003353F"/>
    <w:rsid w:val="00033A3A"/>
    <w:rsid w:val="00033FBB"/>
    <w:rsid w:val="00034B35"/>
    <w:rsid w:val="00034FA6"/>
    <w:rsid w:val="000351C4"/>
    <w:rsid w:val="0003520C"/>
    <w:rsid w:val="0003549A"/>
    <w:rsid w:val="000355B7"/>
    <w:rsid w:val="000359E6"/>
    <w:rsid w:val="00035D19"/>
    <w:rsid w:val="00035DA6"/>
    <w:rsid w:val="00036587"/>
    <w:rsid w:val="00036AB1"/>
    <w:rsid w:val="00036C09"/>
    <w:rsid w:val="00036C72"/>
    <w:rsid w:val="00036CBD"/>
    <w:rsid w:val="00036EB6"/>
    <w:rsid w:val="00036ECC"/>
    <w:rsid w:val="0003729C"/>
    <w:rsid w:val="000372D2"/>
    <w:rsid w:val="0003767F"/>
    <w:rsid w:val="00037903"/>
    <w:rsid w:val="00037913"/>
    <w:rsid w:val="00037B96"/>
    <w:rsid w:val="000404F0"/>
    <w:rsid w:val="000407C4"/>
    <w:rsid w:val="000409FA"/>
    <w:rsid w:val="00040F86"/>
    <w:rsid w:val="000411C8"/>
    <w:rsid w:val="00041391"/>
    <w:rsid w:val="000414C6"/>
    <w:rsid w:val="000416AC"/>
    <w:rsid w:val="000417ED"/>
    <w:rsid w:val="00041DF3"/>
    <w:rsid w:val="0004208B"/>
    <w:rsid w:val="000420B2"/>
    <w:rsid w:val="00042165"/>
    <w:rsid w:val="00042493"/>
    <w:rsid w:val="000426C5"/>
    <w:rsid w:val="000427DB"/>
    <w:rsid w:val="00042CA8"/>
    <w:rsid w:val="00042D08"/>
    <w:rsid w:val="0004352B"/>
    <w:rsid w:val="00043C8B"/>
    <w:rsid w:val="00044012"/>
    <w:rsid w:val="00044108"/>
    <w:rsid w:val="00044562"/>
    <w:rsid w:val="00044688"/>
    <w:rsid w:val="00044743"/>
    <w:rsid w:val="00044C6A"/>
    <w:rsid w:val="000450DB"/>
    <w:rsid w:val="000451F2"/>
    <w:rsid w:val="00045856"/>
    <w:rsid w:val="00045B16"/>
    <w:rsid w:val="000461C2"/>
    <w:rsid w:val="00046AB6"/>
    <w:rsid w:val="00047DE8"/>
    <w:rsid w:val="00050FDF"/>
    <w:rsid w:val="000516D3"/>
    <w:rsid w:val="00051737"/>
    <w:rsid w:val="00051AB1"/>
    <w:rsid w:val="00051B54"/>
    <w:rsid w:val="00051C0A"/>
    <w:rsid w:val="00052242"/>
    <w:rsid w:val="00052549"/>
    <w:rsid w:val="0005266B"/>
    <w:rsid w:val="0005286F"/>
    <w:rsid w:val="00052B5B"/>
    <w:rsid w:val="00052BBF"/>
    <w:rsid w:val="00052E39"/>
    <w:rsid w:val="000530A8"/>
    <w:rsid w:val="00053102"/>
    <w:rsid w:val="000537E2"/>
    <w:rsid w:val="000537FC"/>
    <w:rsid w:val="00053BF9"/>
    <w:rsid w:val="00053D30"/>
    <w:rsid w:val="00053DA3"/>
    <w:rsid w:val="000547E1"/>
    <w:rsid w:val="0005485E"/>
    <w:rsid w:val="00054D0D"/>
    <w:rsid w:val="0005571A"/>
    <w:rsid w:val="00055B5C"/>
    <w:rsid w:val="00055F62"/>
    <w:rsid w:val="00056619"/>
    <w:rsid w:val="00056B82"/>
    <w:rsid w:val="00056F49"/>
    <w:rsid w:val="000573B3"/>
    <w:rsid w:val="00057484"/>
    <w:rsid w:val="000577B6"/>
    <w:rsid w:val="0006017C"/>
    <w:rsid w:val="000604E6"/>
    <w:rsid w:val="000605D5"/>
    <w:rsid w:val="00061061"/>
    <w:rsid w:val="00061163"/>
    <w:rsid w:val="000613AD"/>
    <w:rsid w:val="00061529"/>
    <w:rsid w:val="00061C9C"/>
    <w:rsid w:val="00061F06"/>
    <w:rsid w:val="0006255C"/>
    <w:rsid w:val="00062727"/>
    <w:rsid w:val="00062835"/>
    <w:rsid w:val="000628E7"/>
    <w:rsid w:val="000632F9"/>
    <w:rsid w:val="00063A29"/>
    <w:rsid w:val="00063A75"/>
    <w:rsid w:val="00063B75"/>
    <w:rsid w:val="000645A8"/>
    <w:rsid w:val="00065609"/>
    <w:rsid w:val="00065A3E"/>
    <w:rsid w:val="00065CFE"/>
    <w:rsid w:val="00065D87"/>
    <w:rsid w:val="00065FB5"/>
    <w:rsid w:val="000663BF"/>
    <w:rsid w:val="00066444"/>
    <w:rsid w:val="0006692E"/>
    <w:rsid w:val="00066ADC"/>
    <w:rsid w:val="00066B99"/>
    <w:rsid w:val="00066C31"/>
    <w:rsid w:val="00067B09"/>
    <w:rsid w:val="000701D6"/>
    <w:rsid w:val="000705F3"/>
    <w:rsid w:val="00070D9E"/>
    <w:rsid w:val="000719B9"/>
    <w:rsid w:val="00071E7C"/>
    <w:rsid w:val="00071F49"/>
    <w:rsid w:val="000726E9"/>
    <w:rsid w:val="00072E48"/>
    <w:rsid w:val="000730BD"/>
    <w:rsid w:val="00073906"/>
    <w:rsid w:val="00073E8A"/>
    <w:rsid w:val="00074142"/>
    <w:rsid w:val="000742FA"/>
    <w:rsid w:val="000747D6"/>
    <w:rsid w:val="00074CC1"/>
    <w:rsid w:val="00074E7A"/>
    <w:rsid w:val="00074F99"/>
    <w:rsid w:val="0007575C"/>
    <w:rsid w:val="000758A9"/>
    <w:rsid w:val="000761C8"/>
    <w:rsid w:val="0007656F"/>
    <w:rsid w:val="00076995"/>
    <w:rsid w:val="000769BF"/>
    <w:rsid w:val="0007737E"/>
    <w:rsid w:val="00077CE4"/>
    <w:rsid w:val="00077DF2"/>
    <w:rsid w:val="00080183"/>
    <w:rsid w:val="000802BE"/>
    <w:rsid w:val="000807BE"/>
    <w:rsid w:val="000808CD"/>
    <w:rsid w:val="000815E0"/>
    <w:rsid w:val="000817E8"/>
    <w:rsid w:val="00081907"/>
    <w:rsid w:val="00081F76"/>
    <w:rsid w:val="000824BC"/>
    <w:rsid w:val="00082C54"/>
    <w:rsid w:val="00082C9C"/>
    <w:rsid w:val="00082EA1"/>
    <w:rsid w:val="00083125"/>
    <w:rsid w:val="000832C2"/>
    <w:rsid w:val="00083829"/>
    <w:rsid w:val="0008399F"/>
    <w:rsid w:val="000839AD"/>
    <w:rsid w:val="00083BA9"/>
    <w:rsid w:val="00083BB8"/>
    <w:rsid w:val="00084418"/>
    <w:rsid w:val="00084C27"/>
    <w:rsid w:val="0008510F"/>
    <w:rsid w:val="00085211"/>
    <w:rsid w:val="00085228"/>
    <w:rsid w:val="00085486"/>
    <w:rsid w:val="0008609A"/>
    <w:rsid w:val="000861C0"/>
    <w:rsid w:val="0008632D"/>
    <w:rsid w:val="0008643F"/>
    <w:rsid w:val="00087184"/>
    <w:rsid w:val="000875FC"/>
    <w:rsid w:val="000876E0"/>
    <w:rsid w:val="00087CC4"/>
    <w:rsid w:val="00090912"/>
    <w:rsid w:val="00090F6D"/>
    <w:rsid w:val="00090FA4"/>
    <w:rsid w:val="000914BE"/>
    <w:rsid w:val="000915CE"/>
    <w:rsid w:val="000920EF"/>
    <w:rsid w:val="000922ED"/>
    <w:rsid w:val="00092B81"/>
    <w:rsid w:val="000933DD"/>
    <w:rsid w:val="0009374F"/>
    <w:rsid w:val="0009393F"/>
    <w:rsid w:val="00093C77"/>
    <w:rsid w:val="00094099"/>
    <w:rsid w:val="0009414F"/>
    <w:rsid w:val="00094162"/>
    <w:rsid w:val="000941DB"/>
    <w:rsid w:val="00094D4D"/>
    <w:rsid w:val="0009583E"/>
    <w:rsid w:val="00095A11"/>
    <w:rsid w:val="000961AE"/>
    <w:rsid w:val="00096F94"/>
    <w:rsid w:val="000972D8"/>
    <w:rsid w:val="00097671"/>
    <w:rsid w:val="000976CA"/>
    <w:rsid w:val="00097C45"/>
    <w:rsid w:val="00097CB2"/>
    <w:rsid w:val="00097EBD"/>
    <w:rsid w:val="000A046E"/>
    <w:rsid w:val="000A0509"/>
    <w:rsid w:val="000A082D"/>
    <w:rsid w:val="000A0A64"/>
    <w:rsid w:val="000A0C4F"/>
    <w:rsid w:val="000A140B"/>
    <w:rsid w:val="000A18AF"/>
    <w:rsid w:val="000A1C57"/>
    <w:rsid w:val="000A1DD0"/>
    <w:rsid w:val="000A213A"/>
    <w:rsid w:val="000A2891"/>
    <w:rsid w:val="000A2F6C"/>
    <w:rsid w:val="000A329A"/>
    <w:rsid w:val="000A3ABA"/>
    <w:rsid w:val="000A4647"/>
    <w:rsid w:val="000A4900"/>
    <w:rsid w:val="000A4F92"/>
    <w:rsid w:val="000A534C"/>
    <w:rsid w:val="000A5497"/>
    <w:rsid w:val="000A566A"/>
    <w:rsid w:val="000A57E5"/>
    <w:rsid w:val="000A58C8"/>
    <w:rsid w:val="000A5CF0"/>
    <w:rsid w:val="000A5F3A"/>
    <w:rsid w:val="000A6237"/>
    <w:rsid w:val="000A628C"/>
    <w:rsid w:val="000A66CB"/>
    <w:rsid w:val="000A6E92"/>
    <w:rsid w:val="000A70C6"/>
    <w:rsid w:val="000A7C82"/>
    <w:rsid w:val="000B0279"/>
    <w:rsid w:val="000B05CD"/>
    <w:rsid w:val="000B0AD9"/>
    <w:rsid w:val="000B0C1A"/>
    <w:rsid w:val="000B0E90"/>
    <w:rsid w:val="000B124E"/>
    <w:rsid w:val="000B145B"/>
    <w:rsid w:val="000B1757"/>
    <w:rsid w:val="000B2107"/>
    <w:rsid w:val="000B22A2"/>
    <w:rsid w:val="000B256E"/>
    <w:rsid w:val="000B299B"/>
    <w:rsid w:val="000B2A6F"/>
    <w:rsid w:val="000B2B1B"/>
    <w:rsid w:val="000B2DEB"/>
    <w:rsid w:val="000B2F1F"/>
    <w:rsid w:val="000B3E9A"/>
    <w:rsid w:val="000B4043"/>
    <w:rsid w:val="000B46F4"/>
    <w:rsid w:val="000B49C3"/>
    <w:rsid w:val="000B4DD1"/>
    <w:rsid w:val="000B500D"/>
    <w:rsid w:val="000B5251"/>
    <w:rsid w:val="000B5A8F"/>
    <w:rsid w:val="000B5E8D"/>
    <w:rsid w:val="000B6273"/>
    <w:rsid w:val="000B6695"/>
    <w:rsid w:val="000B6817"/>
    <w:rsid w:val="000B6AC5"/>
    <w:rsid w:val="000B71C4"/>
    <w:rsid w:val="000B7300"/>
    <w:rsid w:val="000B73C0"/>
    <w:rsid w:val="000B74F4"/>
    <w:rsid w:val="000B75D4"/>
    <w:rsid w:val="000B7AA2"/>
    <w:rsid w:val="000C01C3"/>
    <w:rsid w:val="000C0566"/>
    <w:rsid w:val="000C0F41"/>
    <w:rsid w:val="000C13F4"/>
    <w:rsid w:val="000C14E8"/>
    <w:rsid w:val="000C1729"/>
    <w:rsid w:val="000C19B9"/>
    <w:rsid w:val="000C1A1F"/>
    <w:rsid w:val="000C1E85"/>
    <w:rsid w:val="000C2551"/>
    <w:rsid w:val="000C25B1"/>
    <w:rsid w:val="000C3033"/>
    <w:rsid w:val="000C37D4"/>
    <w:rsid w:val="000C3B9B"/>
    <w:rsid w:val="000C404B"/>
    <w:rsid w:val="000C40AF"/>
    <w:rsid w:val="000C479F"/>
    <w:rsid w:val="000C4A4B"/>
    <w:rsid w:val="000C4A87"/>
    <w:rsid w:val="000C4F18"/>
    <w:rsid w:val="000C52AC"/>
    <w:rsid w:val="000C53E2"/>
    <w:rsid w:val="000C54A5"/>
    <w:rsid w:val="000C55AB"/>
    <w:rsid w:val="000C56AD"/>
    <w:rsid w:val="000C578D"/>
    <w:rsid w:val="000C5831"/>
    <w:rsid w:val="000C5DFE"/>
    <w:rsid w:val="000C6928"/>
    <w:rsid w:val="000C6C20"/>
    <w:rsid w:val="000C745A"/>
    <w:rsid w:val="000C7DAE"/>
    <w:rsid w:val="000C7E9B"/>
    <w:rsid w:val="000C7EBB"/>
    <w:rsid w:val="000C7FA6"/>
    <w:rsid w:val="000D074B"/>
    <w:rsid w:val="000D1098"/>
    <w:rsid w:val="000D1107"/>
    <w:rsid w:val="000D126A"/>
    <w:rsid w:val="000D17CE"/>
    <w:rsid w:val="000D1910"/>
    <w:rsid w:val="000D1A14"/>
    <w:rsid w:val="000D2019"/>
    <w:rsid w:val="000D20E8"/>
    <w:rsid w:val="000D2355"/>
    <w:rsid w:val="000D2372"/>
    <w:rsid w:val="000D27F0"/>
    <w:rsid w:val="000D3255"/>
    <w:rsid w:val="000D32D4"/>
    <w:rsid w:val="000D3752"/>
    <w:rsid w:val="000D3881"/>
    <w:rsid w:val="000D3CD1"/>
    <w:rsid w:val="000D3DE5"/>
    <w:rsid w:val="000D3F7F"/>
    <w:rsid w:val="000D4040"/>
    <w:rsid w:val="000D43C9"/>
    <w:rsid w:val="000D4B4D"/>
    <w:rsid w:val="000D4C1D"/>
    <w:rsid w:val="000D5954"/>
    <w:rsid w:val="000D6138"/>
    <w:rsid w:val="000D67D2"/>
    <w:rsid w:val="000D68C8"/>
    <w:rsid w:val="000D6987"/>
    <w:rsid w:val="000D69E0"/>
    <w:rsid w:val="000D6DE1"/>
    <w:rsid w:val="000D6E72"/>
    <w:rsid w:val="000D7164"/>
    <w:rsid w:val="000D71EB"/>
    <w:rsid w:val="000D786F"/>
    <w:rsid w:val="000D7A40"/>
    <w:rsid w:val="000D7BF5"/>
    <w:rsid w:val="000D7D04"/>
    <w:rsid w:val="000E0B6D"/>
    <w:rsid w:val="000E0FD0"/>
    <w:rsid w:val="000E13AB"/>
    <w:rsid w:val="000E167F"/>
    <w:rsid w:val="000E1908"/>
    <w:rsid w:val="000E1D43"/>
    <w:rsid w:val="000E2085"/>
    <w:rsid w:val="000E26A9"/>
    <w:rsid w:val="000E282D"/>
    <w:rsid w:val="000E339F"/>
    <w:rsid w:val="000E3701"/>
    <w:rsid w:val="000E3AAF"/>
    <w:rsid w:val="000E4153"/>
    <w:rsid w:val="000E422B"/>
    <w:rsid w:val="000E4A13"/>
    <w:rsid w:val="000E4BCB"/>
    <w:rsid w:val="000E4D6A"/>
    <w:rsid w:val="000E4DA3"/>
    <w:rsid w:val="000E4EA7"/>
    <w:rsid w:val="000E53AF"/>
    <w:rsid w:val="000E54E1"/>
    <w:rsid w:val="000E577D"/>
    <w:rsid w:val="000E6060"/>
    <w:rsid w:val="000E63D9"/>
    <w:rsid w:val="000E6793"/>
    <w:rsid w:val="000E6827"/>
    <w:rsid w:val="000E68AD"/>
    <w:rsid w:val="000E6CF9"/>
    <w:rsid w:val="000E7405"/>
    <w:rsid w:val="000E7778"/>
    <w:rsid w:val="000E7B81"/>
    <w:rsid w:val="000F0046"/>
    <w:rsid w:val="000F04E2"/>
    <w:rsid w:val="000F063F"/>
    <w:rsid w:val="000F0746"/>
    <w:rsid w:val="000F0C67"/>
    <w:rsid w:val="000F0FF2"/>
    <w:rsid w:val="000F1229"/>
    <w:rsid w:val="000F14BE"/>
    <w:rsid w:val="000F16CE"/>
    <w:rsid w:val="000F1908"/>
    <w:rsid w:val="000F2659"/>
    <w:rsid w:val="000F2D04"/>
    <w:rsid w:val="000F3033"/>
    <w:rsid w:val="000F31F9"/>
    <w:rsid w:val="000F3589"/>
    <w:rsid w:val="000F358C"/>
    <w:rsid w:val="000F3A67"/>
    <w:rsid w:val="000F3F11"/>
    <w:rsid w:val="000F3FBF"/>
    <w:rsid w:val="000F4860"/>
    <w:rsid w:val="000F4DF6"/>
    <w:rsid w:val="000F4F81"/>
    <w:rsid w:val="000F5359"/>
    <w:rsid w:val="000F5363"/>
    <w:rsid w:val="000F5468"/>
    <w:rsid w:val="000F5563"/>
    <w:rsid w:val="000F59D4"/>
    <w:rsid w:val="000F6191"/>
    <w:rsid w:val="000F6936"/>
    <w:rsid w:val="000F6C50"/>
    <w:rsid w:val="000F72A6"/>
    <w:rsid w:val="000F7354"/>
    <w:rsid w:val="000F7610"/>
    <w:rsid w:val="000F78E4"/>
    <w:rsid w:val="00100A53"/>
    <w:rsid w:val="00100AAC"/>
    <w:rsid w:val="00100B9E"/>
    <w:rsid w:val="0010105C"/>
    <w:rsid w:val="001016CE"/>
    <w:rsid w:val="00101AA9"/>
    <w:rsid w:val="00101CC3"/>
    <w:rsid w:val="00101D60"/>
    <w:rsid w:val="001027B9"/>
    <w:rsid w:val="00102876"/>
    <w:rsid w:val="00102903"/>
    <w:rsid w:val="0010311C"/>
    <w:rsid w:val="00103804"/>
    <w:rsid w:val="00103AF8"/>
    <w:rsid w:val="00103B3B"/>
    <w:rsid w:val="00103EDB"/>
    <w:rsid w:val="00104408"/>
    <w:rsid w:val="00104A28"/>
    <w:rsid w:val="00104E5F"/>
    <w:rsid w:val="00105521"/>
    <w:rsid w:val="00105B73"/>
    <w:rsid w:val="00105D7D"/>
    <w:rsid w:val="0010617D"/>
    <w:rsid w:val="0010657D"/>
    <w:rsid w:val="00106AC7"/>
    <w:rsid w:val="00106B9F"/>
    <w:rsid w:val="00106F18"/>
    <w:rsid w:val="00106F5A"/>
    <w:rsid w:val="001072E1"/>
    <w:rsid w:val="001075A2"/>
    <w:rsid w:val="00107D0D"/>
    <w:rsid w:val="00110F59"/>
    <w:rsid w:val="00111694"/>
    <w:rsid w:val="001116DF"/>
    <w:rsid w:val="001118AE"/>
    <w:rsid w:val="001119E6"/>
    <w:rsid w:val="00111CD6"/>
    <w:rsid w:val="0011262D"/>
    <w:rsid w:val="0011271C"/>
    <w:rsid w:val="0011283E"/>
    <w:rsid w:val="0011288E"/>
    <w:rsid w:val="00112983"/>
    <w:rsid w:val="001133CA"/>
    <w:rsid w:val="00113757"/>
    <w:rsid w:val="001138CF"/>
    <w:rsid w:val="00113F0A"/>
    <w:rsid w:val="00114064"/>
    <w:rsid w:val="0011449C"/>
    <w:rsid w:val="00114507"/>
    <w:rsid w:val="0011454F"/>
    <w:rsid w:val="00115090"/>
    <w:rsid w:val="001151D1"/>
    <w:rsid w:val="001159FF"/>
    <w:rsid w:val="00115F14"/>
    <w:rsid w:val="001170E4"/>
    <w:rsid w:val="001172BF"/>
    <w:rsid w:val="0011767A"/>
    <w:rsid w:val="00117AF4"/>
    <w:rsid w:val="00117F3A"/>
    <w:rsid w:val="00120490"/>
    <w:rsid w:val="00120585"/>
    <w:rsid w:val="00120B94"/>
    <w:rsid w:val="001211EE"/>
    <w:rsid w:val="00121A81"/>
    <w:rsid w:val="00121B43"/>
    <w:rsid w:val="001220A9"/>
    <w:rsid w:val="00122261"/>
    <w:rsid w:val="001222B9"/>
    <w:rsid w:val="0012248A"/>
    <w:rsid w:val="00122643"/>
    <w:rsid w:val="0012297D"/>
    <w:rsid w:val="00122B7A"/>
    <w:rsid w:val="00122CA7"/>
    <w:rsid w:val="001233F8"/>
    <w:rsid w:val="001239FA"/>
    <w:rsid w:val="001242E7"/>
    <w:rsid w:val="00124A41"/>
    <w:rsid w:val="00124F22"/>
    <w:rsid w:val="001250AF"/>
    <w:rsid w:val="00125400"/>
    <w:rsid w:val="001255FA"/>
    <w:rsid w:val="0012578D"/>
    <w:rsid w:val="001257D5"/>
    <w:rsid w:val="0012613C"/>
    <w:rsid w:val="00126643"/>
    <w:rsid w:val="00127081"/>
    <w:rsid w:val="0012729A"/>
    <w:rsid w:val="00127900"/>
    <w:rsid w:val="001279E3"/>
    <w:rsid w:val="0013027D"/>
    <w:rsid w:val="00130704"/>
    <w:rsid w:val="00130E7C"/>
    <w:rsid w:val="001311EF"/>
    <w:rsid w:val="00131288"/>
    <w:rsid w:val="00131374"/>
    <w:rsid w:val="00131A82"/>
    <w:rsid w:val="00131E29"/>
    <w:rsid w:val="001322E2"/>
    <w:rsid w:val="0013240A"/>
    <w:rsid w:val="001327BD"/>
    <w:rsid w:val="00132A12"/>
    <w:rsid w:val="00132AAF"/>
    <w:rsid w:val="00133152"/>
    <w:rsid w:val="00133235"/>
    <w:rsid w:val="00133429"/>
    <w:rsid w:val="001337D6"/>
    <w:rsid w:val="00133B73"/>
    <w:rsid w:val="00134091"/>
    <w:rsid w:val="001343EE"/>
    <w:rsid w:val="00134717"/>
    <w:rsid w:val="00134905"/>
    <w:rsid w:val="001349A0"/>
    <w:rsid w:val="00134AA3"/>
    <w:rsid w:val="00135326"/>
    <w:rsid w:val="001357E3"/>
    <w:rsid w:val="001363F7"/>
    <w:rsid w:val="001364D2"/>
    <w:rsid w:val="00136AB2"/>
    <w:rsid w:val="001379F0"/>
    <w:rsid w:val="00137A40"/>
    <w:rsid w:val="00140E25"/>
    <w:rsid w:val="00140ED4"/>
    <w:rsid w:val="00140F23"/>
    <w:rsid w:val="001410F7"/>
    <w:rsid w:val="00141470"/>
    <w:rsid w:val="001414F5"/>
    <w:rsid w:val="00141791"/>
    <w:rsid w:val="00141AC5"/>
    <w:rsid w:val="001426F4"/>
    <w:rsid w:val="00142836"/>
    <w:rsid w:val="0014287D"/>
    <w:rsid w:val="00142A4B"/>
    <w:rsid w:val="00142BD2"/>
    <w:rsid w:val="00143034"/>
    <w:rsid w:val="001430BB"/>
    <w:rsid w:val="001431A9"/>
    <w:rsid w:val="001434B1"/>
    <w:rsid w:val="001435A1"/>
    <w:rsid w:val="00143A1E"/>
    <w:rsid w:val="00143F40"/>
    <w:rsid w:val="00144150"/>
    <w:rsid w:val="00144939"/>
    <w:rsid w:val="00145065"/>
    <w:rsid w:val="00145776"/>
    <w:rsid w:val="00145836"/>
    <w:rsid w:val="00145C39"/>
    <w:rsid w:val="0014612C"/>
    <w:rsid w:val="001466D9"/>
    <w:rsid w:val="00146A0D"/>
    <w:rsid w:val="00147351"/>
    <w:rsid w:val="001505E3"/>
    <w:rsid w:val="001505FF"/>
    <w:rsid w:val="0015139C"/>
    <w:rsid w:val="00152085"/>
    <w:rsid w:val="00152214"/>
    <w:rsid w:val="00152247"/>
    <w:rsid w:val="001525E1"/>
    <w:rsid w:val="00152A9A"/>
    <w:rsid w:val="00152F18"/>
    <w:rsid w:val="0015356F"/>
    <w:rsid w:val="0015370D"/>
    <w:rsid w:val="00153998"/>
    <w:rsid w:val="001539E5"/>
    <w:rsid w:val="00153A43"/>
    <w:rsid w:val="00153ED5"/>
    <w:rsid w:val="00154969"/>
    <w:rsid w:val="00154BE5"/>
    <w:rsid w:val="00155204"/>
    <w:rsid w:val="001552F1"/>
    <w:rsid w:val="00155F7C"/>
    <w:rsid w:val="0015646D"/>
    <w:rsid w:val="00156523"/>
    <w:rsid w:val="001565EB"/>
    <w:rsid w:val="001575F4"/>
    <w:rsid w:val="001600DA"/>
    <w:rsid w:val="00160163"/>
    <w:rsid w:val="00160305"/>
    <w:rsid w:val="00160E4F"/>
    <w:rsid w:val="001610D0"/>
    <w:rsid w:val="001614B5"/>
    <w:rsid w:val="00161595"/>
    <w:rsid w:val="00161B4E"/>
    <w:rsid w:val="00161CF7"/>
    <w:rsid w:val="00161D9C"/>
    <w:rsid w:val="00161FC3"/>
    <w:rsid w:val="0016222D"/>
    <w:rsid w:val="00162633"/>
    <w:rsid w:val="00162A5B"/>
    <w:rsid w:val="00162FCD"/>
    <w:rsid w:val="00163152"/>
    <w:rsid w:val="00163648"/>
    <w:rsid w:val="00163974"/>
    <w:rsid w:val="00163A34"/>
    <w:rsid w:val="00163A84"/>
    <w:rsid w:val="00163CAC"/>
    <w:rsid w:val="00163EE9"/>
    <w:rsid w:val="001644EB"/>
    <w:rsid w:val="001648B1"/>
    <w:rsid w:val="0016531C"/>
    <w:rsid w:val="0016555B"/>
    <w:rsid w:val="00166A2D"/>
    <w:rsid w:val="00166FD9"/>
    <w:rsid w:val="001670B1"/>
    <w:rsid w:val="0016731E"/>
    <w:rsid w:val="0016754A"/>
    <w:rsid w:val="00167B72"/>
    <w:rsid w:val="00167BDB"/>
    <w:rsid w:val="00167D49"/>
    <w:rsid w:val="00167ECA"/>
    <w:rsid w:val="0017061D"/>
    <w:rsid w:val="00170714"/>
    <w:rsid w:val="00170A9C"/>
    <w:rsid w:val="00170F12"/>
    <w:rsid w:val="001710E2"/>
    <w:rsid w:val="00171102"/>
    <w:rsid w:val="0017128E"/>
    <w:rsid w:val="00171291"/>
    <w:rsid w:val="001714FE"/>
    <w:rsid w:val="00171A8E"/>
    <w:rsid w:val="00171B72"/>
    <w:rsid w:val="00171F5F"/>
    <w:rsid w:val="00172086"/>
    <w:rsid w:val="00172CEC"/>
    <w:rsid w:val="00172E44"/>
    <w:rsid w:val="00173084"/>
    <w:rsid w:val="00173976"/>
    <w:rsid w:val="00173BB7"/>
    <w:rsid w:val="00174588"/>
    <w:rsid w:val="00174E6F"/>
    <w:rsid w:val="00175407"/>
    <w:rsid w:val="001762A2"/>
    <w:rsid w:val="001762CA"/>
    <w:rsid w:val="0017636D"/>
    <w:rsid w:val="00176706"/>
    <w:rsid w:val="00176E29"/>
    <w:rsid w:val="00177064"/>
    <w:rsid w:val="0017735E"/>
    <w:rsid w:val="00177F99"/>
    <w:rsid w:val="00180871"/>
    <w:rsid w:val="001808B0"/>
    <w:rsid w:val="00180ACB"/>
    <w:rsid w:val="00180C1E"/>
    <w:rsid w:val="00181097"/>
    <w:rsid w:val="00181A4C"/>
    <w:rsid w:val="00181BDB"/>
    <w:rsid w:val="00181CB8"/>
    <w:rsid w:val="00181F90"/>
    <w:rsid w:val="00182323"/>
    <w:rsid w:val="00182541"/>
    <w:rsid w:val="0018276A"/>
    <w:rsid w:val="00182837"/>
    <w:rsid w:val="001830E6"/>
    <w:rsid w:val="001835F9"/>
    <w:rsid w:val="0018372D"/>
    <w:rsid w:val="00183B40"/>
    <w:rsid w:val="00184508"/>
    <w:rsid w:val="0018468B"/>
    <w:rsid w:val="00184C1F"/>
    <w:rsid w:val="001851CA"/>
    <w:rsid w:val="00185760"/>
    <w:rsid w:val="00185BC6"/>
    <w:rsid w:val="00185EE2"/>
    <w:rsid w:val="00185FD5"/>
    <w:rsid w:val="00186528"/>
    <w:rsid w:val="001865AE"/>
    <w:rsid w:val="001865EC"/>
    <w:rsid w:val="001866AF"/>
    <w:rsid w:val="0018672B"/>
    <w:rsid w:val="00186930"/>
    <w:rsid w:val="00186C6B"/>
    <w:rsid w:val="00186E5F"/>
    <w:rsid w:val="0018741C"/>
    <w:rsid w:val="001878D3"/>
    <w:rsid w:val="00187EBA"/>
    <w:rsid w:val="00190078"/>
    <w:rsid w:val="0019039A"/>
    <w:rsid w:val="001908B2"/>
    <w:rsid w:val="00190B64"/>
    <w:rsid w:val="00190C3D"/>
    <w:rsid w:val="00191097"/>
    <w:rsid w:val="0019120B"/>
    <w:rsid w:val="00191269"/>
    <w:rsid w:val="00191535"/>
    <w:rsid w:val="00191728"/>
    <w:rsid w:val="00191FDB"/>
    <w:rsid w:val="001921C5"/>
    <w:rsid w:val="00192891"/>
    <w:rsid w:val="00192A29"/>
    <w:rsid w:val="00192BAC"/>
    <w:rsid w:val="00192E16"/>
    <w:rsid w:val="001931B5"/>
    <w:rsid w:val="001932FC"/>
    <w:rsid w:val="001933D5"/>
    <w:rsid w:val="00193789"/>
    <w:rsid w:val="00193921"/>
    <w:rsid w:val="00193B07"/>
    <w:rsid w:val="00194243"/>
    <w:rsid w:val="0019453A"/>
    <w:rsid w:val="001948F4"/>
    <w:rsid w:val="001949D0"/>
    <w:rsid w:val="00194A78"/>
    <w:rsid w:val="00194D65"/>
    <w:rsid w:val="00194EC5"/>
    <w:rsid w:val="00195167"/>
    <w:rsid w:val="00195375"/>
    <w:rsid w:val="00195923"/>
    <w:rsid w:val="00195CC3"/>
    <w:rsid w:val="00195CDF"/>
    <w:rsid w:val="00195F4F"/>
    <w:rsid w:val="00196104"/>
    <w:rsid w:val="00196223"/>
    <w:rsid w:val="00196417"/>
    <w:rsid w:val="00196582"/>
    <w:rsid w:val="0019711D"/>
    <w:rsid w:val="00197580"/>
    <w:rsid w:val="00197965"/>
    <w:rsid w:val="00197A3D"/>
    <w:rsid w:val="00197AD8"/>
    <w:rsid w:val="001A027E"/>
    <w:rsid w:val="001A04FB"/>
    <w:rsid w:val="001A05BB"/>
    <w:rsid w:val="001A06AD"/>
    <w:rsid w:val="001A0910"/>
    <w:rsid w:val="001A0AAA"/>
    <w:rsid w:val="001A0CA2"/>
    <w:rsid w:val="001A1483"/>
    <w:rsid w:val="001A1930"/>
    <w:rsid w:val="001A202F"/>
    <w:rsid w:val="001A2050"/>
    <w:rsid w:val="001A20D9"/>
    <w:rsid w:val="001A2597"/>
    <w:rsid w:val="001A27AC"/>
    <w:rsid w:val="001A2C0B"/>
    <w:rsid w:val="001A2CF9"/>
    <w:rsid w:val="001A353C"/>
    <w:rsid w:val="001A35A2"/>
    <w:rsid w:val="001A36AB"/>
    <w:rsid w:val="001A3B55"/>
    <w:rsid w:val="001A3DD5"/>
    <w:rsid w:val="001A3F93"/>
    <w:rsid w:val="001A4088"/>
    <w:rsid w:val="001A4240"/>
    <w:rsid w:val="001A4E32"/>
    <w:rsid w:val="001A4F41"/>
    <w:rsid w:val="001A5497"/>
    <w:rsid w:val="001A5B00"/>
    <w:rsid w:val="001A5B06"/>
    <w:rsid w:val="001A5DE3"/>
    <w:rsid w:val="001A5E5A"/>
    <w:rsid w:val="001A69CA"/>
    <w:rsid w:val="001A6B86"/>
    <w:rsid w:val="001A7016"/>
    <w:rsid w:val="001A70AA"/>
    <w:rsid w:val="001A70C4"/>
    <w:rsid w:val="001A7178"/>
    <w:rsid w:val="001A720A"/>
    <w:rsid w:val="001A72CF"/>
    <w:rsid w:val="001A762D"/>
    <w:rsid w:val="001A7C7E"/>
    <w:rsid w:val="001B0186"/>
    <w:rsid w:val="001B0594"/>
    <w:rsid w:val="001B074A"/>
    <w:rsid w:val="001B074F"/>
    <w:rsid w:val="001B08CD"/>
    <w:rsid w:val="001B1063"/>
    <w:rsid w:val="001B1428"/>
    <w:rsid w:val="001B164A"/>
    <w:rsid w:val="001B1ACF"/>
    <w:rsid w:val="001B1AFE"/>
    <w:rsid w:val="001B1ECC"/>
    <w:rsid w:val="001B2492"/>
    <w:rsid w:val="001B259A"/>
    <w:rsid w:val="001B27BB"/>
    <w:rsid w:val="001B27BF"/>
    <w:rsid w:val="001B291A"/>
    <w:rsid w:val="001B2A2E"/>
    <w:rsid w:val="001B2DF6"/>
    <w:rsid w:val="001B3FE5"/>
    <w:rsid w:val="001B40A2"/>
    <w:rsid w:val="001B46FF"/>
    <w:rsid w:val="001B47EE"/>
    <w:rsid w:val="001B4852"/>
    <w:rsid w:val="001B487E"/>
    <w:rsid w:val="001B4B69"/>
    <w:rsid w:val="001B515C"/>
    <w:rsid w:val="001B536F"/>
    <w:rsid w:val="001B5974"/>
    <w:rsid w:val="001B65AA"/>
    <w:rsid w:val="001B66ED"/>
    <w:rsid w:val="001B6993"/>
    <w:rsid w:val="001B6C4A"/>
    <w:rsid w:val="001B6EAE"/>
    <w:rsid w:val="001B7565"/>
    <w:rsid w:val="001B75B6"/>
    <w:rsid w:val="001B79C4"/>
    <w:rsid w:val="001B7CF1"/>
    <w:rsid w:val="001C088C"/>
    <w:rsid w:val="001C08A9"/>
    <w:rsid w:val="001C0D50"/>
    <w:rsid w:val="001C0EFC"/>
    <w:rsid w:val="001C10C8"/>
    <w:rsid w:val="001C11FC"/>
    <w:rsid w:val="001C1407"/>
    <w:rsid w:val="001C1D23"/>
    <w:rsid w:val="001C1E3E"/>
    <w:rsid w:val="001C208D"/>
    <w:rsid w:val="001C2172"/>
    <w:rsid w:val="001C24AD"/>
    <w:rsid w:val="001C2C65"/>
    <w:rsid w:val="001C3A5C"/>
    <w:rsid w:val="001C3B41"/>
    <w:rsid w:val="001C3B8B"/>
    <w:rsid w:val="001C3D3F"/>
    <w:rsid w:val="001C3F99"/>
    <w:rsid w:val="001C400B"/>
    <w:rsid w:val="001C4345"/>
    <w:rsid w:val="001C4B7A"/>
    <w:rsid w:val="001C50C9"/>
    <w:rsid w:val="001C52CA"/>
    <w:rsid w:val="001C55C3"/>
    <w:rsid w:val="001C5763"/>
    <w:rsid w:val="001C599B"/>
    <w:rsid w:val="001C5A0A"/>
    <w:rsid w:val="001C5D58"/>
    <w:rsid w:val="001C6A5E"/>
    <w:rsid w:val="001C6AD4"/>
    <w:rsid w:val="001C6C90"/>
    <w:rsid w:val="001C702A"/>
    <w:rsid w:val="001C7181"/>
    <w:rsid w:val="001C74D7"/>
    <w:rsid w:val="001C79E5"/>
    <w:rsid w:val="001C7B8F"/>
    <w:rsid w:val="001C7ED3"/>
    <w:rsid w:val="001C7F2A"/>
    <w:rsid w:val="001D0180"/>
    <w:rsid w:val="001D01C3"/>
    <w:rsid w:val="001D03F4"/>
    <w:rsid w:val="001D043F"/>
    <w:rsid w:val="001D082E"/>
    <w:rsid w:val="001D0B69"/>
    <w:rsid w:val="001D0D10"/>
    <w:rsid w:val="001D0E50"/>
    <w:rsid w:val="001D128E"/>
    <w:rsid w:val="001D18FF"/>
    <w:rsid w:val="001D1D48"/>
    <w:rsid w:val="001D1FB0"/>
    <w:rsid w:val="001D2373"/>
    <w:rsid w:val="001D2B25"/>
    <w:rsid w:val="001D2CFE"/>
    <w:rsid w:val="001D39AC"/>
    <w:rsid w:val="001D3C36"/>
    <w:rsid w:val="001D3DE7"/>
    <w:rsid w:val="001D3FAD"/>
    <w:rsid w:val="001D401F"/>
    <w:rsid w:val="001D4441"/>
    <w:rsid w:val="001D49E6"/>
    <w:rsid w:val="001D4BB3"/>
    <w:rsid w:val="001D4DA2"/>
    <w:rsid w:val="001D4EED"/>
    <w:rsid w:val="001D5048"/>
    <w:rsid w:val="001D5053"/>
    <w:rsid w:val="001D5355"/>
    <w:rsid w:val="001D5815"/>
    <w:rsid w:val="001D59F6"/>
    <w:rsid w:val="001D6165"/>
    <w:rsid w:val="001D6670"/>
    <w:rsid w:val="001D681D"/>
    <w:rsid w:val="001D6F6A"/>
    <w:rsid w:val="001D7335"/>
    <w:rsid w:val="001D74DD"/>
    <w:rsid w:val="001D75D6"/>
    <w:rsid w:val="001D7B10"/>
    <w:rsid w:val="001D7CEF"/>
    <w:rsid w:val="001D7DEF"/>
    <w:rsid w:val="001E01C9"/>
    <w:rsid w:val="001E09B6"/>
    <w:rsid w:val="001E0C35"/>
    <w:rsid w:val="001E0D90"/>
    <w:rsid w:val="001E1330"/>
    <w:rsid w:val="001E17AC"/>
    <w:rsid w:val="001E2179"/>
    <w:rsid w:val="001E21A1"/>
    <w:rsid w:val="001E2A28"/>
    <w:rsid w:val="001E2B6E"/>
    <w:rsid w:val="001E31DA"/>
    <w:rsid w:val="001E39D5"/>
    <w:rsid w:val="001E3FF1"/>
    <w:rsid w:val="001E4175"/>
    <w:rsid w:val="001E449C"/>
    <w:rsid w:val="001E47E1"/>
    <w:rsid w:val="001E4805"/>
    <w:rsid w:val="001E4EBD"/>
    <w:rsid w:val="001E5399"/>
    <w:rsid w:val="001E5E04"/>
    <w:rsid w:val="001E6605"/>
    <w:rsid w:val="001E6A29"/>
    <w:rsid w:val="001E6BA1"/>
    <w:rsid w:val="001E70F1"/>
    <w:rsid w:val="001E79C9"/>
    <w:rsid w:val="001E79EE"/>
    <w:rsid w:val="001E7AD7"/>
    <w:rsid w:val="001F00A5"/>
    <w:rsid w:val="001F04B3"/>
    <w:rsid w:val="001F0F4D"/>
    <w:rsid w:val="001F1450"/>
    <w:rsid w:val="001F17F1"/>
    <w:rsid w:val="001F1838"/>
    <w:rsid w:val="001F1EE8"/>
    <w:rsid w:val="001F2392"/>
    <w:rsid w:val="001F2398"/>
    <w:rsid w:val="001F25E9"/>
    <w:rsid w:val="001F2A70"/>
    <w:rsid w:val="001F301E"/>
    <w:rsid w:val="001F344D"/>
    <w:rsid w:val="001F3515"/>
    <w:rsid w:val="001F35B8"/>
    <w:rsid w:val="001F3B8C"/>
    <w:rsid w:val="001F3E4F"/>
    <w:rsid w:val="001F40BD"/>
    <w:rsid w:val="001F466C"/>
    <w:rsid w:val="001F4C1A"/>
    <w:rsid w:val="001F5059"/>
    <w:rsid w:val="001F54E8"/>
    <w:rsid w:val="001F55CF"/>
    <w:rsid w:val="001F56FE"/>
    <w:rsid w:val="001F5C64"/>
    <w:rsid w:val="001F6167"/>
    <w:rsid w:val="001F641B"/>
    <w:rsid w:val="001F6FCC"/>
    <w:rsid w:val="001F7423"/>
    <w:rsid w:val="001F787F"/>
    <w:rsid w:val="001F79C7"/>
    <w:rsid w:val="001F7D99"/>
    <w:rsid w:val="00200064"/>
    <w:rsid w:val="00200265"/>
    <w:rsid w:val="00200621"/>
    <w:rsid w:val="00200836"/>
    <w:rsid w:val="002014D6"/>
    <w:rsid w:val="002016E5"/>
    <w:rsid w:val="00201AD2"/>
    <w:rsid w:val="00201D2B"/>
    <w:rsid w:val="00202E70"/>
    <w:rsid w:val="002030FF"/>
    <w:rsid w:val="00203111"/>
    <w:rsid w:val="0020312E"/>
    <w:rsid w:val="0020325A"/>
    <w:rsid w:val="00203C0E"/>
    <w:rsid w:val="00203CAA"/>
    <w:rsid w:val="00204794"/>
    <w:rsid w:val="00204DF1"/>
    <w:rsid w:val="00204F77"/>
    <w:rsid w:val="00205030"/>
    <w:rsid w:val="0020531A"/>
    <w:rsid w:val="00205682"/>
    <w:rsid w:val="00206151"/>
    <w:rsid w:val="002063BB"/>
    <w:rsid w:val="00206A4F"/>
    <w:rsid w:val="00206EBD"/>
    <w:rsid w:val="00207235"/>
    <w:rsid w:val="0020781B"/>
    <w:rsid w:val="00207820"/>
    <w:rsid w:val="00207874"/>
    <w:rsid w:val="00207E4B"/>
    <w:rsid w:val="00207EFF"/>
    <w:rsid w:val="00210648"/>
    <w:rsid w:val="002106B7"/>
    <w:rsid w:val="002107A1"/>
    <w:rsid w:val="00210DF9"/>
    <w:rsid w:val="002110F1"/>
    <w:rsid w:val="0021117A"/>
    <w:rsid w:val="0021135B"/>
    <w:rsid w:val="002114B8"/>
    <w:rsid w:val="002114CA"/>
    <w:rsid w:val="00211DF0"/>
    <w:rsid w:val="00212728"/>
    <w:rsid w:val="00212DB3"/>
    <w:rsid w:val="00213010"/>
    <w:rsid w:val="002131FD"/>
    <w:rsid w:val="00213D9A"/>
    <w:rsid w:val="00213DCA"/>
    <w:rsid w:val="00214008"/>
    <w:rsid w:val="00214507"/>
    <w:rsid w:val="002147A9"/>
    <w:rsid w:val="00214860"/>
    <w:rsid w:val="00214A7F"/>
    <w:rsid w:val="0021510E"/>
    <w:rsid w:val="002158CF"/>
    <w:rsid w:val="00215953"/>
    <w:rsid w:val="00215A10"/>
    <w:rsid w:val="00215A28"/>
    <w:rsid w:val="00215F71"/>
    <w:rsid w:val="00215FA2"/>
    <w:rsid w:val="00215FDC"/>
    <w:rsid w:val="002164DD"/>
    <w:rsid w:val="00216559"/>
    <w:rsid w:val="002165F0"/>
    <w:rsid w:val="002166AC"/>
    <w:rsid w:val="00216FF3"/>
    <w:rsid w:val="00217012"/>
    <w:rsid w:val="0021702B"/>
    <w:rsid w:val="00217155"/>
    <w:rsid w:val="0021753A"/>
    <w:rsid w:val="002176CA"/>
    <w:rsid w:val="00217F10"/>
    <w:rsid w:val="00220126"/>
    <w:rsid w:val="002203A0"/>
    <w:rsid w:val="00220456"/>
    <w:rsid w:val="002206CD"/>
    <w:rsid w:val="002209A9"/>
    <w:rsid w:val="00220A8A"/>
    <w:rsid w:val="00220D9C"/>
    <w:rsid w:val="00221098"/>
    <w:rsid w:val="002214AC"/>
    <w:rsid w:val="00221505"/>
    <w:rsid w:val="00221A93"/>
    <w:rsid w:val="00221D61"/>
    <w:rsid w:val="00221ED7"/>
    <w:rsid w:val="0022201D"/>
    <w:rsid w:val="00222994"/>
    <w:rsid w:val="00222D79"/>
    <w:rsid w:val="00222DCE"/>
    <w:rsid w:val="00223334"/>
    <w:rsid w:val="0022350B"/>
    <w:rsid w:val="00223653"/>
    <w:rsid w:val="00223B80"/>
    <w:rsid w:val="00223C1B"/>
    <w:rsid w:val="00223FDE"/>
    <w:rsid w:val="00224578"/>
    <w:rsid w:val="00224834"/>
    <w:rsid w:val="00224940"/>
    <w:rsid w:val="002250FD"/>
    <w:rsid w:val="00225181"/>
    <w:rsid w:val="00225B2B"/>
    <w:rsid w:val="00225ECB"/>
    <w:rsid w:val="00225FEF"/>
    <w:rsid w:val="002260FD"/>
    <w:rsid w:val="00226885"/>
    <w:rsid w:val="00226C9B"/>
    <w:rsid w:val="00226DD4"/>
    <w:rsid w:val="00227757"/>
    <w:rsid w:val="00227C6B"/>
    <w:rsid w:val="00230129"/>
    <w:rsid w:val="00230220"/>
    <w:rsid w:val="002305F9"/>
    <w:rsid w:val="00230612"/>
    <w:rsid w:val="00230985"/>
    <w:rsid w:val="00230A33"/>
    <w:rsid w:val="00230AE5"/>
    <w:rsid w:val="0023101A"/>
    <w:rsid w:val="002310EA"/>
    <w:rsid w:val="00231125"/>
    <w:rsid w:val="002311BD"/>
    <w:rsid w:val="002313A2"/>
    <w:rsid w:val="0023175E"/>
    <w:rsid w:val="00231A1B"/>
    <w:rsid w:val="00231A57"/>
    <w:rsid w:val="00231E56"/>
    <w:rsid w:val="0023289C"/>
    <w:rsid w:val="002328DE"/>
    <w:rsid w:val="00233544"/>
    <w:rsid w:val="00233695"/>
    <w:rsid w:val="0023387B"/>
    <w:rsid w:val="00233C07"/>
    <w:rsid w:val="00233E3A"/>
    <w:rsid w:val="002349DF"/>
    <w:rsid w:val="00234B27"/>
    <w:rsid w:val="00234BB8"/>
    <w:rsid w:val="00235007"/>
    <w:rsid w:val="00235DDC"/>
    <w:rsid w:val="002363B3"/>
    <w:rsid w:val="002368AE"/>
    <w:rsid w:val="00237B21"/>
    <w:rsid w:val="00237BBA"/>
    <w:rsid w:val="00240292"/>
    <w:rsid w:val="00240425"/>
    <w:rsid w:val="00240426"/>
    <w:rsid w:val="00240641"/>
    <w:rsid w:val="00240CE8"/>
    <w:rsid w:val="00240E3E"/>
    <w:rsid w:val="0024148B"/>
    <w:rsid w:val="0024163C"/>
    <w:rsid w:val="00241646"/>
    <w:rsid w:val="00241ED9"/>
    <w:rsid w:val="002421B9"/>
    <w:rsid w:val="00242333"/>
    <w:rsid w:val="0024269D"/>
    <w:rsid w:val="002427E5"/>
    <w:rsid w:val="00242993"/>
    <w:rsid w:val="00242AEC"/>
    <w:rsid w:val="00242C5D"/>
    <w:rsid w:val="002431E0"/>
    <w:rsid w:val="002436ED"/>
    <w:rsid w:val="00243B98"/>
    <w:rsid w:val="00243C80"/>
    <w:rsid w:val="00243D97"/>
    <w:rsid w:val="00243E71"/>
    <w:rsid w:val="00243F33"/>
    <w:rsid w:val="00244868"/>
    <w:rsid w:val="00244B49"/>
    <w:rsid w:val="00244C25"/>
    <w:rsid w:val="00245517"/>
    <w:rsid w:val="0024551A"/>
    <w:rsid w:val="002456D1"/>
    <w:rsid w:val="0024574B"/>
    <w:rsid w:val="00245DC2"/>
    <w:rsid w:val="00246200"/>
    <w:rsid w:val="002463C6"/>
    <w:rsid w:val="002466D7"/>
    <w:rsid w:val="00246CF6"/>
    <w:rsid w:val="002476B7"/>
    <w:rsid w:val="00247717"/>
    <w:rsid w:val="002479B0"/>
    <w:rsid w:val="00247CF1"/>
    <w:rsid w:val="00247FCD"/>
    <w:rsid w:val="0025041F"/>
    <w:rsid w:val="00250C0D"/>
    <w:rsid w:val="002516B5"/>
    <w:rsid w:val="002516D6"/>
    <w:rsid w:val="00251C0E"/>
    <w:rsid w:val="00251CF9"/>
    <w:rsid w:val="0025269D"/>
    <w:rsid w:val="00252EB1"/>
    <w:rsid w:val="00253371"/>
    <w:rsid w:val="002533DE"/>
    <w:rsid w:val="00253A3B"/>
    <w:rsid w:val="00253D9D"/>
    <w:rsid w:val="00253DD5"/>
    <w:rsid w:val="002541D4"/>
    <w:rsid w:val="00254248"/>
    <w:rsid w:val="00254316"/>
    <w:rsid w:val="002546A2"/>
    <w:rsid w:val="00254E79"/>
    <w:rsid w:val="0025511B"/>
    <w:rsid w:val="00255250"/>
    <w:rsid w:val="0025526C"/>
    <w:rsid w:val="0025571B"/>
    <w:rsid w:val="0025675E"/>
    <w:rsid w:val="00256C03"/>
    <w:rsid w:val="0025710E"/>
    <w:rsid w:val="002571CF"/>
    <w:rsid w:val="00257868"/>
    <w:rsid w:val="00257DF6"/>
    <w:rsid w:val="002603B7"/>
    <w:rsid w:val="00260657"/>
    <w:rsid w:val="002607E2"/>
    <w:rsid w:val="002609AC"/>
    <w:rsid w:val="00260F14"/>
    <w:rsid w:val="002612F9"/>
    <w:rsid w:val="00261342"/>
    <w:rsid w:val="002617A8"/>
    <w:rsid w:val="00261C36"/>
    <w:rsid w:val="002621EC"/>
    <w:rsid w:val="002627E6"/>
    <w:rsid w:val="00262A91"/>
    <w:rsid w:val="00262F65"/>
    <w:rsid w:val="00263116"/>
    <w:rsid w:val="002631BD"/>
    <w:rsid w:val="00263306"/>
    <w:rsid w:val="00263328"/>
    <w:rsid w:val="00263B93"/>
    <w:rsid w:val="00263E53"/>
    <w:rsid w:val="00264079"/>
    <w:rsid w:val="00264880"/>
    <w:rsid w:val="00265273"/>
    <w:rsid w:val="002654CF"/>
    <w:rsid w:val="002658DD"/>
    <w:rsid w:val="0026659E"/>
    <w:rsid w:val="00266657"/>
    <w:rsid w:val="00266817"/>
    <w:rsid w:val="0026684A"/>
    <w:rsid w:val="00266A50"/>
    <w:rsid w:val="00267932"/>
    <w:rsid w:val="002706E7"/>
    <w:rsid w:val="00270D90"/>
    <w:rsid w:val="0027130C"/>
    <w:rsid w:val="0027142B"/>
    <w:rsid w:val="002716CC"/>
    <w:rsid w:val="002718D2"/>
    <w:rsid w:val="00271CDC"/>
    <w:rsid w:val="00272004"/>
    <w:rsid w:val="0027210E"/>
    <w:rsid w:val="0027233B"/>
    <w:rsid w:val="00272455"/>
    <w:rsid w:val="00272483"/>
    <w:rsid w:val="00272689"/>
    <w:rsid w:val="00272863"/>
    <w:rsid w:val="0027295F"/>
    <w:rsid w:val="00272AF3"/>
    <w:rsid w:val="00272D4C"/>
    <w:rsid w:val="00273519"/>
    <w:rsid w:val="00273833"/>
    <w:rsid w:val="00273ABD"/>
    <w:rsid w:val="00273C6B"/>
    <w:rsid w:val="00273FFF"/>
    <w:rsid w:val="00274231"/>
    <w:rsid w:val="00274E36"/>
    <w:rsid w:val="00275CA6"/>
    <w:rsid w:val="002762DF"/>
    <w:rsid w:val="00276B1A"/>
    <w:rsid w:val="00276F85"/>
    <w:rsid w:val="00277002"/>
    <w:rsid w:val="00277326"/>
    <w:rsid w:val="00277502"/>
    <w:rsid w:val="00280414"/>
    <w:rsid w:val="002806E5"/>
    <w:rsid w:val="00280EF5"/>
    <w:rsid w:val="00281104"/>
    <w:rsid w:val="0028156C"/>
    <w:rsid w:val="00281AAA"/>
    <w:rsid w:val="002822A5"/>
    <w:rsid w:val="0028248A"/>
    <w:rsid w:val="00282547"/>
    <w:rsid w:val="002826AF"/>
    <w:rsid w:val="0028274D"/>
    <w:rsid w:val="00282909"/>
    <w:rsid w:val="00282A69"/>
    <w:rsid w:val="00282EAE"/>
    <w:rsid w:val="0028334C"/>
    <w:rsid w:val="002833F9"/>
    <w:rsid w:val="002834B9"/>
    <w:rsid w:val="00283721"/>
    <w:rsid w:val="00283DAF"/>
    <w:rsid w:val="00283FC2"/>
    <w:rsid w:val="002840AB"/>
    <w:rsid w:val="0028444A"/>
    <w:rsid w:val="00284669"/>
    <w:rsid w:val="00284A41"/>
    <w:rsid w:val="00284C71"/>
    <w:rsid w:val="00284D25"/>
    <w:rsid w:val="00285007"/>
    <w:rsid w:val="00285595"/>
    <w:rsid w:val="00285938"/>
    <w:rsid w:val="002859D0"/>
    <w:rsid w:val="00285A0F"/>
    <w:rsid w:val="00285CDF"/>
    <w:rsid w:val="0028600F"/>
    <w:rsid w:val="00286397"/>
    <w:rsid w:val="002865D5"/>
    <w:rsid w:val="00286DFA"/>
    <w:rsid w:val="00287122"/>
    <w:rsid w:val="002871D3"/>
    <w:rsid w:val="0028723C"/>
    <w:rsid w:val="002872C2"/>
    <w:rsid w:val="0028753A"/>
    <w:rsid w:val="002879F7"/>
    <w:rsid w:val="002901A1"/>
    <w:rsid w:val="00290A03"/>
    <w:rsid w:val="00291E0C"/>
    <w:rsid w:val="00291E24"/>
    <w:rsid w:val="00292074"/>
    <w:rsid w:val="0029209E"/>
    <w:rsid w:val="002922D3"/>
    <w:rsid w:val="00292B36"/>
    <w:rsid w:val="002931A0"/>
    <w:rsid w:val="00293393"/>
    <w:rsid w:val="00293717"/>
    <w:rsid w:val="00293752"/>
    <w:rsid w:val="00293917"/>
    <w:rsid w:val="00293B07"/>
    <w:rsid w:val="00293C29"/>
    <w:rsid w:val="00294164"/>
    <w:rsid w:val="00295121"/>
    <w:rsid w:val="002953C5"/>
    <w:rsid w:val="00295560"/>
    <w:rsid w:val="00295818"/>
    <w:rsid w:val="002959D6"/>
    <w:rsid w:val="0029600A"/>
    <w:rsid w:val="002963AE"/>
    <w:rsid w:val="00296763"/>
    <w:rsid w:val="00296859"/>
    <w:rsid w:val="00296995"/>
    <w:rsid w:val="00296AD4"/>
    <w:rsid w:val="00296BB1"/>
    <w:rsid w:val="00296FE2"/>
    <w:rsid w:val="002972C5"/>
    <w:rsid w:val="002975A9"/>
    <w:rsid w:val="00297724"/>
    <w:rsid w:val="002A0247"/>
    <w:rsid w:val="002A0444"/>
    <w:rsid w:val="002A0793"/>
    <w:rsid w:val="002A0AC8"/>
    <w:rsid w:val="002A130B"/>
    <w:rsid w:val="002A2347"/>
    <w:rsid w:val="002A2464"/>
    <w:rsid w:val="002A2746"/>
    <w:rsid w:val="002A2B12"/>
    <w:rsid w:val="002A3C51"/>
    <w:rsid w:val="002A3E7E"/>
    <w:rsid w:val="002A4071"/>
    <w:rsid w:val="002A483B"/>
    <w:rsid w:val="002A53D5"/>
    <w:rsid w:val="002A57F1"/>
    <w:rsid w:val="002A58E9"/>
    <w:rsid w:val="002A5C48"/>
    <w:rsid w:val="002A65D1"/>
    <w:rsid w:val="002A6944"/>
    <w:rsid w:val="002A6ED3"/>
    <w:rsid w:val="002A79C2"/>
    <w:rsid w:val="002B052C"/>
    <w:rsid w:val="002B089D"/>
    <w:rsid w:val="002B0B51"/>
    <w:rsid w:val="002B0C6B"/>
    <w:rsid w:val="002B0D71"/>
    <w:rsid w:val="002B0E68"/>
    <w:rsid w:val="002B1559"/>
    <w:rsid w:val="002B183D"/>
    <w:rsid w:val="002B19FC"/>
    <w:rsid w:val="002B1A35"/>
    <w:rsid w:val="002B1A3A"/>
    <w:rsid w:val="002B1FA2"/>
    <w:rsid w:val="002B21EF"/>
    <w:rsid w:val="002B249F"/>
    <w:rsid w:val="002B2767"/>
    <w:rsid w:val="002B292E"/>
    <w:rsid w:val="002B2BE4"/>
    <w:rsid w:val="002B2CE8"/>
    <w:rsid w:val="002B2F83"/>
    <w:rsid w:val="002B302E"/>
    <w:rsid w:val="002B3AD2"/>
    <w:rsid w:val="002B3C63"/>
    <w:rsid w:val="002B3D60"/>
    <w:rsid w:val="002B45C9"/>
    <w:rsid w:val="002B4FC5"/>
    <w:rsid w:val="002B5103"/>
    <w:rsid w:val="002B5D35"/>
    <w:rsid w:val="002B5D86"/>
    <w:rsid w:val="002B6344"/>
    <w:rsid w:val="002B698F"/>
    <w:rsid w:val="002B6FEB"/>
    <w:rsid w:val="002B7048"/>
    <w:rsid w:val="002B77F1"/>
    <w:rsid w:val="002B7870"/>
    <w:rsid w:val="002B7936"/>
    <w:rsid w:val="002B797F"/>
    <w:rsid w:val="002B7A1A"/>
    <w:rsid w:val="002C066E"/>
    <w:rsid w:val="002C079F"/>
    <w:rsid w:val="002C095D"/>
    <w:rsid w:val="002C0B2D"/>
    <w:rsid w:val="002C101F"/>
    <w:rsid w:val="002C2A68"/>
    <w:rsid w:val="002C2C21"/>
    <w:rsid w:val="002C2D28"/>
    <w:rsid w:val="002C3155"/>
    <w:rsid w:val="002C34B0"/>
    <w:rsid w:val="002C37DC"/>
    <w:rsid w:val="002C38E0"/>
    <w:rsid w:val="002C3D2B"/>
    <w:rsid w:val="002C3E21"/>
    <w:rsid w:val="002C453F"/>
    <w:rsid w:val="002C48EB"/>
    <w:rsid w:val="002C4975"/>
    <w:rsid w:val="002C4C46"/>
    <w:rsid w:val="002C5D49"/>
    <w:rsid w:val="002C6214"/>
    <w:rsid w:val="002C6739"/>
    <w:rsid w:val="002C693E"/>
    <w:rsid w:val="002C6983"/>
    <w:rsid w:val="002C69BD"/>
    <w:rsid w:val="002C6E83"/>
    <w:rsid w:val="002C6FD2"/>
    <w:rsid w:val="002C7328"/>
    <w:rsid w:val="002C797F"/>
    <w:rsid w:val="002C7A03"/>
    <w:rsid w:val="002C7ECD"/>
    <w:rsid w:val="002D01B7"/>
    <w:rsid w:val="002D06C9"/>
    <w:rsid w:val="002D1341"/>
    <w:rsid w:val="002D206E"/>
    <w:rsid w:val="002D2260"/>
    <w:rsid w:val="002D2293"/>
    <w:rsid w:val="002D2616"/>
    <w:rsid w:val="002D2635"/>
    <w:rsid w:val="002D2D75"/>
    <w:rsid w:val="002D33A2"/>
    <w:rsid w:val="002D35C8"/>
    <w:rsid w:val="002D3692"/>
    <w:rsid w:val="002D37F0"/>
    <w:rsid w:val="002D385F"/>
    <w:rsid w:val="002D3CEC"/>
    <w:rsid w:val="002D3FA0"/>
    <w:rsid w:val="002D41EA"/>
    <w:rsid w:val="002D461C"/>
    <w:rsid w:val="002D4976"/>
    <w:rsid w:val="002D49AE"/>
    <w:rsid w:val="002D4CA0"/>
    <w:rsid w:val="002D50FA"/>
    <w:rsid w:val="002D51A5"/>
    <w:rsid w:val="002D5673"/>
    <w:rsid w:val="002D5BE3"/>
    <w:rsid w:val="002D5E19"/>
    <w:rsid w:val="002D5F39"/>
    <w:rsid w:val="002D6256"/>
    <w:rsid w:val="002D62E3"/>
    <w:rsid w:val="002D630A"/>
    <w:rsid w:val="002D6601"/>
    <w:rsid w:val="002D6840"/>
    <w:rsid w:val="002D6DDD"/>
    <w:rsid w:val="002D6FD7"/>
    <w:rsid w:val="002D7238"/>
    <w:rsid w:val="002D7556"/>
    <w:rsid w:val="002D75AB"/>
    <w:rsid w:val="002D75B5"/>
    <w:rsid w:val="002E0C40"/>
    <w:rsid w:val="002E0D04"/>
    <w:rsid w:val="002E0D57"/>
    <w:rsid w:val="002E19F0"/>
    <w:rsid w:val="002E1FA8"/>
    <w:rsid w:val="002E258B"/>
    <w:rsid w:val="002E2612"/>
    <w:rsid w:val="002E289B"/>
    <w:rsid w:val="002E2D73"/>
    <w:rsid w:val="002E323A"/>
    <w:rsid w:val="002E3437"/>
    <w:rsid w:val="002E3774"/>
    <w:rsid w:val="002E3A66"/>
    <w:rsid w:val="002E3B22"/>
    <w:rsid w:val="002E4220"/>
    <w:rsid w:val="002E4350"/>
    <w:rsid w:val="002E4707"/>
    <w:rsid w:val="002E4C77"/>
    <w:rsid w:val="002E4E4C"/>
    <w:rsid w:val="002E4F4C"/>
    <w:rsid w:val="002E4FA1"/>
    <w:rsid w:val="002E54B8"/>
    <w:rsid w:val="002E5859"/>
    <w:rsid w:val="002E5AC8"/>
    <w:rsid w:val="002E5FA5"/>
    <w:rsid w:val="002E6198"/>
    <w:rsid w:val="002E6291"/>
    <w:rsid w:val="002E6A1E"/>
    <w:rsid w:val="002E6BE3"/>
    <w:rsid w:val="002E7300"/>
    <w:rsid w:val="002E78B1"/>
    <w:rsid w:val="002E7A58"/>
    <w:rsid w:val="002E7CC1"/>
    <w:rsid w:val="002F04F5"/>
    <w:rsid w:val="002F05EF"/>
    <w:rsid w:val="002F065F"/>
    <w:rsid w:val="002F0B66"/>
    <w:rsid w:val="002F0F67"/>
    <w:rsid w:val="002F0F70"/>
    <w:rsid w:val="002F1021"/>
    <w:rsid w:val="002F119F"/>
    <w:rsid w:val="002F1285"/>
    <w:rsid w:val="002F1A08"/>
    <w:rsid w:val="002F1A3B"/>
    <w:rsid w:val="002F1CE6"/>
    <w:rsid w:val="002F20E1"/>
    <w:rsid w:val="002F2413"/>
    <w:rsid w:val="002F26CB"/>
    <w:rsid w:val="002F26DD"/>
    <w:rsid w:val="002F2837"/>
    <w:rsid w:val="002F2EED"/>
    <w:rsid w:val="002F3732"/>
    <w:rsid w:val="002F37A1"/>
    <w:rsid w:val="002F3807"/>
    <w:rsid w:val="002F3ADA"/>
    <w:rsid w:val="002F42E2"/>
    <w:rsid w:val="002F4321"/>
    <w:rsid w:val="002F4510"/>
    <w:rsid w:val="002F4560"/>
    <w:rsid w:val="002F47A3"/>
    <w:rsid w:val="002F5D04"/>
    <w:rsid w:val="002F5E10"/>
    <w:rsid w:val="002F5F82"/>
    <w:rsid w:val="002F60B6"/>
    <w:rsid w:val="002F62AB"/>
    <w:rsid w:val="002F62C9"/>
    <w:rsid w:val="002F62CD"/>
    <w:rsid w:val="002F62E0"/>
    <w:rsid w:val="002F657F"/>
    <w:rsid w:val="002F68A9"/>
    <w:rsid w:val="002F6A4E"/>
    <w:rsid w:val="002F726E"/>
    <w:rsid w:val="002F7569"/>
    <w:rsid w:val="002F7B5A"/>
    <w:rsid w:val="002F7CBC"/>
    <w:rsid w:val="002F7CC3"/>
    <w:rsid w:val="002F7E2A"/>
    <w:rsid w:val="0030019D"/>
    <w:rsid w:val="00300688"/>
    <w:rsid w:val="003008BD"/>
    <w:rsid w:val="00300C25"/>
    <w:rsid w:val="00301474"/>
    <w:rsid w:val="003015E0"/>
    <w:rsid w:val="003015FE"/>
    <w:rsid w:val="00301839"/>
    <w:rsid w:val="00301C6E"/>
    <w:rsid w:val="00301CA9"/>
    <w:rsid w:val="00301DC6"/>
    <w:rsid w:val="00302326"/>
    <w:rsid w:val="003025F3"/>
    <w:rsid w:val="0030286B"/>
    <w:rsid w:val="00302A9E"/>
    <w:rsid w:val="00302B58"/>
    <w:rsid w:val="003039CC"/>
    <w:rsid w:val="00303B1A"/>
    <w:rsid w:val="00304074"/>
    <w:rsid w:val="003040A1"/>
    <w:rsid w:val="00304DC1"/>
    <w:rsid w:val="003055AA"/>
    <w:rsid w:val="00305D73"/>
    <w:rsid w:val="00306638"/>
    <w:rsid w:val="00306782"/>
    <w:rsid w:val="00307145"/>
    <w:rsid w:val="003077B7"/>
    <w:rsid w:val="00307864"/>
    <w:rsid w:val="00307BE9"/>
    <w:rsid w:val="00310019"/>
    <w:rsid w:val="00310041"/>
    <w:rsid w:val="00310235"/>
    <w:rsid w:val="003107B5"/>
    <w:rsid w:val="00310A7F"/>
    <w:rsid w:val="00310BB6"/>
    <w:rsid w:val="00311878"/>
    <w:rsid w:val="003118C0"/>
    <w:rsid w:val="003122F2"/>
    <w:rsid w:val="0031244D"/>
    <w:rsid w:val="00312724"/>
    <w:rsid w:val="00312803"/>
    <w:rsid w:val="00312BE6"/>
    <w:rsid w:val="00312EB7"/>
    <w:rsid w:val="00313202"/>
    <w:rsid w:val="00313AAD"/>
    <w:rsid w:val="003141EC"/>
    <w:rsid w:val="003143A3"/>
    <w:rsid w:val="00314633"/>
    <w:rsid w:val="0031473E"/>
    <w:rsid w:val="00314823"/>
    <w:rsid w:val="00314DE4"/>
    <w:rsid w:val="00316065"/>
    <w:rsid w:val="0031629E"/>
    <w:rsid w:val="003164B5"/>
    <w:rsid w:val="0031658C"/>
    <w:rsid w:val="003168B4"/>
    <w:rsid w:val="00316B41"/>
    <w:rsid w:val="00316C6D"/>
    <w:rsid w:val="00316D9E"/>
    <w:rsid w:val="003171D3"/>
    <w:rsid w:val="00317646"/>
    <w:rsid w:val="00317811"/>
    <w:rsid w:val="00317A2B"/>
    <w:rsid w:val="00317ABF"/>
    <w:rsid w:val="00317D72"/>
    <w:rsid w:val="003201C1"/>
    <w:rsid w:val="003202DB"/>
    <w:rsid w:val="0032051D"/>
    <w:rsid w:val="003208B2"/>
    <w:rsid w:val="00320AAB"/>
    <w:rsid w:val="00320B3F"/>
    <w:rsid w:val="00320B6A"/>
    <w:rsid w:val="00320E4D"/>
    <w:rsid w:val="00320EB1"/>
    <w:rsid w:val="00320F2E"/>
    <w:rsid w:val="00321324"/>
    <w:rsid w:val="00322108"/>
    <w:rsid w:val="00322B9C"/>
    <w:rsid w:val="00322FE8"/>
    <w:rsid w:val="003234CF"/>
    <w:rsid w:val="0032372E"/>
    <w:rsid w:val="0032377D"/>
    <w:rsid w:val="00323826"/>
    <w:rsid w:val="003241E2"/>
    <w:rsid w:val="00325281"/>
    <w:rsid w:val="003252A7"/>
    <w:rsid w:val="00325872"/>
    <w:rsid w:val="003260D4"/>
    <w:rsid w:val="00326158"/>
    <w:rsid w:val="00326F43"/>
    <w:rsid w:val="00327231"/>
    <w:rsid w:val="00327C34"/>
    <w:rsid w:val="00327FCC"/>
    <w:rsid w:val="00327FEE"/>
    <w:rsid w:val="0033005D"/>
    <w:rsid w:val="003303B6"/>
    <w:rsid w:val="003309AF"/>
    <w:rsid w:val="00330AE8"/>
    <w:rsid w:val="00330EEE"/>
    <w:rsid w:val="003315E5"/>
    <w:rsid w:val="00331795"/>
    <w:rsid w:val="00331D5C"/>
    <w:rsid w:val="00331F2E"/>
    <w:rsid w:val="00332394"/>
    <w:rsid w:val="00332A27"/>
    <w:rsid w:val="00332BB1"/>
    <w:rsid w:val="0033320A"/>
    <w:rsid w:val="00333506"/>
    <w:rsid w:val="003336A5"/>
    <w:rsid w:val="003336C1"/>
    <w:rsid w:val="003338C0"/>
    <w:rsid w:val="00333A2A"/>
    <w:rsid w:val="003340B2"/>
    <w:rsid w:val="003341A2"/>
    <w:rsid w:val="0033429B"/>
    <w:rsid w:val="003344C3"/>
    <w:rsid w:val="0033531E"/>
    <w:rsid w:val="003356AE"/>
    <w:rsid w:val="0033593E"/>
    <w:rsid w:val="00335A6D"/>
    <w:rsid w:val="00335A8C"/>
    <w:rsid w:val="00336046"/>
    <w:rsid w:val="003372D1"/>
    <w:rsid w:val="00337390"/>
    <w:rsid w:val="003378D9"/>
    <w:rsid w:val="00337CFC"/>
    <w:rsid w:val="00340573"/>
    <w:rsid w:val="00340700"/>
    <w:rsid w:val="00340B81"/>
    <w:rsid w:val="00340BE1"/>
    <w:rsid w:val="00340F54"/>
    <w:rsid w:val="003411DC"/>
    <w:rsid w:val="003412A3"/>
    <w:rsid w:val="00341422"/>
    <w:rsid w:val="003417B7"/>
    <w:rsid w:val="003418AD"/>
    <w:rsid w:val="00341EE5"/>
    <w:rsid w:val="003426FA"/>
    <w:rsid w:val="003427AB"/>
    <w:rsid w:val="00342885"/>
    <w:rsid w:val="00342AA4"/>
    <w:rsid w:val="00342E21"/>
    <w:rsid w:val="00343384"/>
    <w:rsid w:val="00343614"/>
    <w:rsid w:val="00343646"/>
    <w:rsid w:val="003438EB"/>
    <w:rsid w:val="0034394D"/>
    <w:rsid w:val="00343FE1"/>
    <w:rsid w:val="00343FED"/>
    <w:rsid w:val="00344399"/>
    <w:rsid w:val="00344D0D"/>
    <w:rsid w:val="00344DC7"/>
    <w:rsid w:val="003456A6"/>
    <w:rsid w:val="00345C30"/>
    <w:rsid w:val="00345E29"/>
    <w:rsid w:val="0034635A"/>
    <w:rsid w:val="0034648A"/>
    <w:rsid w:val="00346708"/>
    <w:rsid w:val="003467EF"/>
    <w:rsid w:val="00346BC6"/>
    <w:rsid w:val="003470B6"/>
    <w:rsid w:val="00347404"/>
    <w:rsid w:val="003506CF"/>
    <w:rsid w:val="00350DCE"/>
    <w:rsid w:val="00351125"/>
    <w:rsid w:val="003511C6"/>
    <w:rsid w:val="0035129B"/>
    <w:rsid w:val="003512D3"/>
    <w:rsid w:val="00351490"/>
    <w:rsid w:val="00351928"/>
    <w:rsid w:val="003519D8"/>
    <w:rsid w:val="00351CBC"/>
    <w:rsid w:val="0035221C"/>
    <w:rsid w:val="003522AC"/>
    <w:rsid w:val="0035234C"/>
    <w:rsid w:val="00352AFB"/>
    <w:rsid w:val="00352B0B"/>
    <w:rsid w:val="00353313"/>
    <w:rsid w:val="00353895"/>
    <w:rsid w:val="00353AD5"/>
    <w:rsid w:val="00353D3C"/>
    <w:rsid w:val="00353FFF"/>
    <w:rsid w:val="00354026"/>
    <w:rsid w:val="003540C2"/>
    <w:rsid w:val="00354F27"/>
    <w:rsid w:val="00354FBF"/>
    <w:rsid w:val="00355054"/>
    <w:rsid w:val="00355DEC"/>
    <w:rsid w:val="00356396"/>
    <w:rsid w:val="0035664A"/>
    <w:rsid w:val="00356714"/>
    <w:rsid w:val="00357463"/>
    <w:rsid w:val="00360310"/>
    <w:rsid w:val="00360928"/>
    <w:rsid w:val="00360C16"/>
    <w:rsid w:val="003610FF"/>
    <w:rsid w:val="003611EB"/>
    <w:rsid w:val="003613BA"/>
    <w:rsid w:val="00361EC6"/>
    <w:rsid w:val="003620E9"/>
    <w:rsid w:val="00362104"/>
    <w:rsid w:val="003623E0"/>
    <w:rsid w:val="00362635"/>
    <w:rsid w:val="003636A5"/>
    <w:rsid w:val="00363905"/>
    <w:rsid w:val="003639B1"/>
    <w:rsid w:val="00363A11"/>
    <w:rsid w:val="00364137"/>
    <w:rsid w:val="003648BB"/>
    <w:rsid w:val="00365014"/>
    <w:rsid w:val="0036575B"/>
    <w:rsid w:val="00365AC0"/>
    <w:rsid w:val="00365C25"/>
    <w:rsid w:val="00365D1F"/>
    <w:rsid w:val="003661AC"/>
    <w:rsid w:val="00366434"/>
    <w:rsid w:val="003667A6"/>
    <w:rsid w:val="003675B4"/>
    <w:rsid w:val="00367B06"/>
    <w:rsid w:val="0037024D"/>
    <w:rsid w:val="00370540"/>
    <w:rsid w:val="0037062D"/>
    <w:rsid w:val="00370885"/>
    <w:rsid w:val="00370A9B"/>
    <w:rsid w:val="00371111"/>
    <w:rsid w:val="00371150"/>
    <w:rsid w:val="0037163F"/>
    <w:rsid w:val="003716F7"/>
    <w:rsid w:val="00371879"/>
    <w:rsid w:val="0037197F"/>
    <w:rsid w:val="00371FBC"/>
    <w:rsid w:val="003724D5"/>
    <w:rsid w:val="00372515"/>
    <w:rsid w:val="00372A12"/>
    <w:rsid w:val="00372B87"/>
    <w:rsid w:val="00372C49"/>
    <w:rsid w:val="003730DE"/>
    <w:rsid w:val="003732E7"/>
    <w:rsid w:val="00373367"/>
    <w:rsid w:val="00373434"/>
    <w:rsid w:val="0037391A"/>
    <w:rsid w:val="00373AFC"/>
    <w:rsid w:val="003740C0"/>
    <w:rsid w:val="00374116"/>
    <w:rsid w:val="003744FF"/>
    <w:rsid w:val="00374991"/>
    <w:rsid w:val="0037593D"/>
    <w:rsid w:val="00375BFB"/>
    <w:rsid w:val="003761A6"/>
    <w:rsid w:val="003762B6"/>
    <w:rsid w:val="00377017"/>
    <w:rsid w:val="00377103"/>
    <w:rsid w:val="0037730E"/>
    <w:rsid w:val="00377491"/>
    <w:rsid w:val="003776D7"/>
    <w:rsid w:val="00377D38"/>
    <w:rsid w:val="003801E1"/>
    <w:rsid w:val="0038022D"/>
    <w:rsid w:val="00380563"/>
    <w:rsid w:val="003806B1"/>
    <w:rsid w:val="00380BC3"/>
    <w:rsid w:val="0038104C"/>
    <w:rsid w:val="003810F7"/>
    <w:rsid w:val="003811B3"/>
    <w:rsid w:val="0038150B"/>
    <w:rsid w:val="0038196F"/>
    <w:rsid w:val="00381993"/>
    <w:rsid w:val="00381C13"/>
    <w:rsid w:val="00381EE1"/>
    <w:rsid w:val="003820A7"/>
    <w:rsid w:val="00382103"/>
    <w:rsid w:val="00382381"/>
    <w:rsid w:val="003823F0"/>
    <w:rsid w:val="003824AD"/>
    <w:rsid w:val="003829C8"/>
    <w:rsid w:val="003830DF"/>
    <w:rsid w:val="00383280"/>
    <w:rsid w:val="0038461A"/>
    <w:rsid w:val="0038478D"/>
    <w:rsid w:val="003849FB"/>
    <w:rsid w:val="00384E01"/>
    <w:rsid w:val="003852E6"/>
    <w:rsid w:val="00385520"/>
    <w:rsid w:val="00385597"/>
    <w:rsid w:val="0038594D"/>
    <w:rsid w:val="003863EC"/>
    <w:rsid w:val="00386842"/>
    <w:rsid w:val="00386C85"/>
    <w:rsid w:val="00386CBC"/>
    <w:rsid w:val="00386CF1"/>
    <w:rsid w:val="003874DD"/>
    <w:rsid w:val="00387933"/>
    <w:rsid w:val="003879B0"/>
    <w:rsid w:val="00390316"/>
    <w:rsid w:val="00390C10"/>
    <w:rsid w:val="00390E64"/>
    <w:rsid w:val="0039122C"/>
    <w:rsid w:val="003917DB"/>
    <w:rsid w:val="0039199C"/>
    <w:rsid w:val="00392348"/>
    <w:rsid w:val="0039266F"/>
    <w:rsid w:val="00392730"/>
    <w:rsid w:val="003931B8"/>
    <w:rsid w:val="003937FD"/>
    <w:rsid w:val="003939BD"/>
    <w:rsid w:val="003939F7"/>
    <w:rsid w:val="00393B35"/>
    <w:rsid w:val="00394429"/>
    <w:rsid w:val="0039450E"/>
    <w:rsid w:val="00394684"/>
    <w:rsid w:val="003946BC"/>
    <w:rsid w:val="00394738"/>
    <w:rsid w:val="00394901"/>
    <w:rsid w:val="0039498C"/>
    <w:rsid w:val="003949E3"/>
    <w:rsid w:val="00395418"/>
    <w:rsid w:val="00395594"/>
    <w:rsid w:val="0039567D"/>
    <w:rsid w:val="00395881"/>
    <w:rsid w:val="00395B25"/>
    <w:rsid w:val="00395F96"/>
    <w:rsid w:val="00396210"/>
    <w:rsid w:val="00396469"/>
    <w:rsid w:val="0039768D"/>
    <w:rsid w:val="00397B09"/>
    <w:rsid w:val="00397FF1"/>
    <w:rsid w:val="003A0140"/>
    <w:rsid w:val="003A01BF"/>
    <w:rsid w:val="003A04D8"/>
    <w:rsid w:val="003A0599"/>
    <w:rsid w:val="003A085C"/>
    <w:rsid w:val="003A0980"/>
    <w:rsid w:val="003A12F6"/>
    <w:rsid w:val="003A1351"/>
    <w:rsid w:val="003A136C"/>
    <w:rsid w:val="003A14A9"/>
    <w:rsid w:val="003A16F9"/>
    <w:rsid w:val="003A17F4"/>
    <w:rsid w:val="003A284E"/>
    <w:rsid w:val="003A2984"/>
    <w:rsid w:val="003A2D1D"/>
    <w:rsid w:val="003A2F19"/>
    <w:rsid w:val="003A3163"/>
    <w:rsid w:val="003A343D"/>
    <w:rsid w:val="003A34A8"/>
    <w:rsid w:val="003A34FF"/>
    <w:rsid w:val="003A35DE"/>
    <w:rsid w:val="003A391D"/>
    <w:rsid w:val="003A3A4F"/>
    <w:rsid w:val="003A3B6E"/>
    <w:rsid w:val="003A3C6A"/>
    <w:rsid w:val="003A40E7"/>
    <w:rsid w:val="003A47A0"/>
    <w:rsid w:val="003A4C1D"/>
    <w:rsid w:val="003A4D63"/>
    <w:rsid w:val="003A50DC"/>
    <w:rsid w:val="003A52D3"/>
    <w:rsid w:val="003A57A5"/>
    <w:rsid w:val="003A6C01"/>
    <w:rsid w:val="003A6E7D"/>
    <w:rsid w:val="003A72CE"/>
    <w:rsid w:val="003A7FD4"/>
    <w:rsid w:val="003B01AC"/>
    <w:rsid w:val="003B029A"/>
    <w:rsid w:val="003B0888"/>
    <w:rsid w:val="003B0A9C"/>
    <w:rsid w:val="003B0AE0"/>
    <w:rsid w:val="003B0D9E"/>
    <w:rsid w:val="003B1305"/>
    <w:rsid w:val="003B161A"/>
    <w:rsid w:val="003B1725"/>
    <w:rsid w:val="003B17C3"/>
    <w:rsid w:val="003B1987"/>
    <w:rsid w:val="003B1FA0"/>
    <w:rsid w:val="003B2046"/>
    <w:rsid w:val="003B27CF"/>
    <w:rsid w:val="003B2822"/>
    <w:rsid w:val="003B294D"/>
    <w:rsid w:val="003B2AD3"/>
    <w:rsid w:val="003B2FC1"/>
    <w:rsid w:val="003B3048"/>
    <w:rsid w:val="003B3309"/>
    <w:rsid w:val="003B338F"/>
    <w:rsid w:val="003B360C"/>
    <w:rsid w:val="003B3E13"/>
    <w:rsid w:val="003B4237"/>
    <w:rsid w:val="003B4241"/>
    <w:rsid w:val="003B46B0"/>
    <w:rsid w:val="003B488D"/>
    <w:rsid w:val="003B48C0"/>
    <w:rsid w:val="003B4E49"/>
    <w:rsid w:val="003B4EFD"/>
    <w:rsid w:val="003B542B"/>
    <w:rsid w:val="003B5909"/>
    <w:rsid w:val="003B5D1E"/>
    <w:rsid w:val="003B65EC"/>
    <w:rsid w:val="003B6851"/>
    <w:rsid w:val="003B729B"/>
    <w:rsid w:val="003B7950"/>
    <w:rsid w:val="003C017A"/>
    <w:rsid w:val="003C0A01"/>
    <w:rsid w:val="003C0B2E"/>
    <w:rsid w:val="003C0E7B"/>
    <w:rsid w:val="003C0E80"/>
    <w:rsid w:val="003C0FBF"/>
    <w:rsid w:val="003C1319"/>
    <w:rsid w:val="003C13BC"/>
    <w:rsid w:val="003C140A"/>
    <w:rsid w:val="003C1515"/>
    <w:rsid w:val="003C1849"/>
    <w:rsid w:val="003C3149"/>
    <w:rsid w:val="003C3268"/>
    <w:rsid w:val="003C34D2"/>
    <w:rsid w:val="003C3593"/>
    <w:rsid w:val="003C398B"/>
    <w:rsid w:val="003C3DA0"/>
    <w:rsid w:val="003C4278"/>
    <w:rsid w:val="003C4539"/>
    <w:rsid w:val="003C46C8"/>
    <w:rsid w:val="003C4851"/>
    <w:rsid w:val="003C4950"/>
    <w:rsid w:val="003C4B20"/>
    <w:rsid w:val="003C4BDA"/>
    <w:rsid w:val="003C50B2"/>
    <w:rsid w:val="003C5182"/>
    <w:rsid w:val="003C5218"/>
    <w:rsid w:val="003C55E7"/>
    <w:rsid w:val="003C5819"/>
    <w:rsid w:val="003C5C9E"/>
    <w:rsid w:val="003C5F84"/>
    <w:rsid w:val="003C5F9E"/>
    <w:rsid w:val="003C602C"/>
    <w:rsid w:val="003C6AFA"/>
    <w:rsid w:val="003C6B1D"/>
    <w:rsid w:val="003C6F12"/>
    <w:rsid w:val="003C71E7"/>
    <w:rsid w:val="003C734F"/>
    <w:rsid w:val="003C7BEE"/>
    <w:rsid w:val="003D022A"/>
    <w:rsid w:val="003D02D4"/>
    <w:rsid w:val="003D04C2"/>
    <w:rsid w:val="003D08ED"/>
    <w:rsid w:val="003D0B3E"/>
    <w:rsid w:val="003D1188"/>
    <w:rsid w:val="003D11B5"/>
    <w:rsid w:val="003D1D5B"/>
    <w:rsid w:val="003D23D4"/>
    <w:rsid w:val="003D2489"/>
    <w:rsid w:val="003D2A1B"/>
    <w:rsid w:val="003D3425"/>
    <w:rsid w:val="003D3B3A"/>
    <w:rsid w:val="003D3EB9"/>
    <w:rsid w:val="003D3FF6"/>
    <w:rsid w:val="003D41ED"/>
    <w:rsid w:val="003D4422"/>
    <w:rsid w:val="003D4DCA"/>
    <w:rsid w:val="003D4EE1"/>
    <w:rsid w:val="003D4EF9"/>
    <w:rsid w:val="003D5186"/>
    <w:rsid w:val="003D51B9"/>
    <w:rsid w:val="003D54D8"/>
    <w:rsid w:val="003D5769"/>
    <w:rsid w:val="003D5830"/>
    <w:rsid w:val="003D58E3"/>
    <w:rsid w:val="003D58F6"/>
    <w:rsid w:val="003D5944"/>
    <w:rsid w:val="003D5A51"/>
    <w:rsid w:val="003D5BDA"/>
    <w:rsid w:val="003D5DC2"/>
    <w:rsid w:val="003D6475"/>
    <w:rsid w:val="003D6699"/>
    <w:rsid w:val="003D686F"/>
    <w:rsid w:val="003D6C12"/>
    <w:rsid w:val="003D6C75"/>
    <w:rsid w:val="003D70EC"/>
    <w:rsid w:val="003D75F9"/>
    <w:rsid w:val="003D7663"/>
    <w:rsid w:val="003D7903"/>
    <w:rsid w:val="003D7960"/>
    <w:rsid w:val="003D7BC0"/>
    <w:rsid w:val="003D7C0D"/>
    <w:rsid w:val="003E01E3"/>
    <w:rsid w:val="003E0423"/>
    <w:rsid w:val="003E0771"/>
    <w:rsid w:val="003E1277"/>
    <w:rsid w:val="003E1415"/>
    <w:rsid w:val="003E187F"/>
    <w:rsid w:val="003E209B"/>
    <w:rsid w:val="003E247D"/>
    <w:rsid w:val="003E28D2"/>
    <w:rsid w:val="003E2F46"/>
    <w:rsid w:val="003E336B"/>
    <w:rsid w:val="003E3528"/>
    <w:rsid w:val="003E3AB5"/>
    <w:rsid w:val="003E3EEF"/>
    <w:rsid w:val="003E424C"/>
    <w:rsid w:val="003E468B"/>
    <w:rsid w:val="003E4735"/>
    <w:rsid w:val="003E4A18"/>
    <w:rsid w:val="003E4F2C"/>
    <w:rsid w:val="003E51B0"/>
    <w:rsid w:val="003E54A5"/>
    <w:rsid w:val="003E59B8"/>
    <w:rsid w:val="003E5D49"/>
    <w:rsid w:val="003E5EE5"/>
    <w:rsid w:val="003E65C1"/>
    <w:rsid w:val="003E66EC"/>
    <w:rsid w:val="003E6790"/>
    <w:rsid w:val="003E6B9A"/>
    <w:rsid w:val="003E6BD0"/>
    <w:rsid w:val="003E6E38"/>
    <w:rsid w:val="003E7217"/>
    <w:rsid w:val="003E72E6"/>
    <w:rsid w:val="003E733C"/>
    <w:rsid w:val="003E7791"/>
    <w:rsid w:val="003F0366"/>
    <w:rsid w:val="003F0CAC"/>
    <w:rsid w:val="003F12B0"/>
    <w:rsid w:val="003F15A5"/>
    <w:rsid w:val="003F15FA"/>
    <w:rsid w:val="003F1811"/>
    <w:rsid w:val="003F1C22"/>
    <w:rsid w:val="003F22F3"/>
    <w:rsid w:val="003F274B"/>
    <w:rsid w:val="003F2852"/>
    <w:rsid w:val="003F2C57"/>
    <w:rsid w:val="003F2C93"/>
    <w:rsid w:val="003F2CEC"/>
    <w:rsid w:val="003F2E4A"/>
    <w:rsid w:val="003F3651"/>
    <w:rsid w:val="003F3725"/>
    <w:rsid w:val="003F3787"/>
    <w:rsid w:val="003F399D"/>
    <w:rsid w:val="003F3A75"/>
    <w:rsid w:val="003F4167"/>
    <w:rsid w:val="003F4185"/>
    <w:rsid w:val="003F4213"/>
    <w:rsid w:val="003F43AD"/>
    <w:rsid w:val="003F43E3"/>
    <w:rsid w:val="003F4D80"/>
    <w:rsid w:val="003F4F5B"/>
    <w:rsid w:val="003F4F6E"/>
    <w:rsid w:val="003F5116"/>
    <w:rsid w:val="003F549C"/>
    <w:rsid w:val="003F54EA"/>
    <w:rsid w:val="003F581A"/>
    <w:rsid w:val="003F5C69"/>
    <w:rsid w:val="003F6047"/>
    <w:rsid w:val="003F6629"/>
    <w:rsid w:val="003F664E"/>
    <w:rsid w:val="003F67BF"/>
    <w:rsid w:val="003F6E8B"/>
    <w:rsid w:val="003F740E"/>
    <w:rsid w:val="003F7792"/>
    <w:rsid w:val="003F7890"/>
    <w:rsid w:val="003F7D0A"/>
    <w:rsid w:val="003F7D6A"/>
    <w:rsid w:val="003F7E31"/>
    <w:rsid w:val="003F7EC7"/>
    <w:rsid w:val="003F7F5C"/>
    <w:rsid w:val="004000CC"/>
    <w:rsid w:val="004000D4"/>
    <w:rsid w:val="004001B1"/>
    <w:rsid w:val="00400A4F"/>
    <w:rsid w:val="00400ACD"/>
    <w:rsid w:val="00400C32"/>
    <w:rsid w:val="0040131B"/>
    <w:rsid w:val="00401395"/>
    <w:rsid w:val="004017F7"/>
    <w:rsid w:val="0040191B"/>
    <w:rsid w:val="00401C44"/>
    <w:rsid w:val="00401FF7"/>
    <w:rsid w:val="004026C7"/>
    <w:rsid w:val="004034C8"/>
    <w:rsid w:val="00403D5C"/>
    <w:rsid w:val="0040406B"/>
    <w:rsid w:val="004040AE"/>
    <w:rsid w:val="00404151"/>
    <w:rsid w:val="00404173"/>
    <w:rsid w:val="0040464C"/>
    <w:rsid w:val="00404703"/>
    <w:rsid w:val="00404800"/>
    <w:rsid w:val="00405AB6"/>
    <w:rsid w:val="00405D43"/>
    <w:rsid w:val="004062C9"/>
    <w:rsid w:val="00406306"/>
    <w:rsid w:val="0040641B"/>
    <w:rsid w:val="00406549"/>
    <w:rsid w:val="00406646"/>
    <w:rsid w:val="00406783"/>
    <w:rsid w:val="00406A48"/>
    <w:rsid w:val="00406B47"/>
    <w:rsid w:val="00406C79"/>
    <w:rsid w:val="00406E23"/>
    <w:rsid w:val="00407A18"/>
    <w:rsid w:val="00407AD5"/>
    <w:rsid w:val="00407E1E"/>
    <w:rsid w:val="00410047"/>
    <w:rsid w:val="0041004B"/>
    <w:rsid w:val="00411215"/>
    <w:rsid w:val="00411237"/>
    <w:rsid w:val="0041147C"/>
    <w:rsid w:val="004123EA"/>
    <w:rsid w:val="004124DC"/>
    <w:rsid w:val="00412635"/>
    <w:rsid w:val="0041278B"/>
    <w:rsid w:val="00412961"/>
    <w:rsid w:val="00412A52"/>
    <w:rsid w:val="00412CE3"/>
    <w:rsid w:val="00412CF5"/>
    <w:rsid w:val="00412FB3"/>
    <w:rsid w:val="0041321C"/>
    <w:rsid w:val="004132FB"/>
    <w:rsid w:val="004134BE"/>
    <w:rsid w:val="00413BF9"/>
    <w:rsid w:val="00413CF7"/>
    <w:rsid w:val="00414105"/>
    <w:rsid w:val="00414260"/>
    <w:rsid w:val="004147E8"/>
    <w:rsid w:val="00414CC4"/>
    <w:rsid w:val="0041519C"/>
    <w:rsid w:val="0041595C"/>
    <w:rsid w:val="00415C93"/>
    <w:rsid w:val="00415F39"/>
    <w:rsid w:val="0041610E"/>
    <w:rsid w:val="00416630"/>
    <w:rsid w:val="00416954"/>
    <w:rsid w:val="0041789C"/>
    <w:rsid w:val="00417AE9"/>
    <w:rsid w:val="00417DD7"/>
    <w:rsid w:val="004201FF"/>
    <w:rsid w:val="004208F1"/>
    <w:rsid w:val="00420CFE"/>
    <w:rsid w:val="00420E11"/>
    <w:rsid w:val="00420F89"/>
    <w:rsid w:val="00421A6A"/>
    <w:rsid w:val="00421C60"/>
    <w:rsid w:val="00422245"/>
    <w:rsid w:val="004226E7"/>
    <w:rsid w:val="00422C39"/>
    <w:rsid w:val="00422F91"/>
    <w:rsid w:val="00423EF1"/>
    <w:rsid w:val="004240C1"/>
    <w:rsid w:val="0042437D"/>
    <w:rsid w:val="0042463B"/>
    <w:rsid w:val="004256FD"/>
    <w:rsid w:val="00426944"/>
    <w:rsid w:val="004269F5"/>
    <w:rsid w:val="00426A1E"/>
    <w:rsid w:val="00426A65"/>
    <w:rsid w:val="00426FF5"/>
    <w:rsid w:val="004271E1"/>
    <w:rsid w:val="00427801"/>
    <w:rsid w:val="004278EB"/>
    <w:rsid w:val="00427BBF"/>
    <w:rsid w:val="00427D80"/>
    <w:rsid w:val="0043063D"/>
    <w:rsid w:val="004307DD"/>
    <w:rsid w:val="00430D48"/>
    <w:rsid w:val="00430F4D"/>
    <w:rsid w:val="0043117D"/>
    <w:rsid w:val="00431408"/>
    <w:rsid w:val="0043142B"/>
    <w:rsid w:val="004318E0"/>
    <w:rsid w:val="0043238D"/>
    <w:rsid w:val="00432454"/>
    <w:rsid w:val="00432904"/>
    <w:rsid w:val="00432A7E"/>
    <w:rsid w:val="00432BFC"/>
    <w:rsid w:val="00432CB4"/>
    <w:rsid w:val="00432DBC"/>
    <w:rsid w:val="0043320F"/>
    <w:rsid w:val="00433B8C"/>
    <w:rsid w:val="00433E7A"/>
    <w:rsid w:val="00433F95"/>
    <w:rsid w:val="00434533"/>
    <w:rsid w:val="00434AE6"/>
    <w:rsid w:val="00434ED1"/>
    <w:rsid w:val="00435A62"/>
    <w:rsid w:val="00435FD4"/>
    <w:rsid w:val="0043603C"/>
    <w:rsid w:val="004371D7"/>
    <w:rsid w:val="004372DD"/>
    <w:rsid w:val="004373BA"/>
    <w:rsid w:val="0043780F"/>
    <w:rsid w:val="0043782C"/>
    <w:rsid w:val="00437A02"/>
    <w:rsid w:val="00437AAE"/>
    <w:rsid w:val="00437ADB"/>
    <w:rsid w:val="00437BC5"/>
    <w:rsid w:val="0044030D"/>
    <w:rsid w:val="00440337"/>
    <w:rsid w:val="0044054F"/>
    <w:rsid w:val="004406E5"/>
    <w:rsid w:val="00440966"/>
    <w:rsid w:val="00440A4D"/>
    <w:rsid w:val="00440ED7"/>
    <w:rsid w:val="004417A4"/>
    <w:rsid w:val="00441865"/>
    <w:rsid w:val="004424A2"/>
    <w:rsid w:val="004424A9"/>
    <w:rsid w:val="004426A3"/>
    <w:rsid w:val="00442706"/>
    <w:rsid w:val="0044272A"/>
    <w:rsid w:val="00442B2C"/>
    <w:rsid w:val="00442CB1"/>
    <w:rsid w:val="00443675"/>
    <w:rsid w:val="00443697"/>
    <w:rsid w:val="0044374E"/>
    <w:rsid w:val="00443CFA"/>
    <w:rsid w:val="00443D48"/>
    <w:rsid w:val="00444073"/>
    <w:rsid w:val="004443A2"/>
    <w:rsid w:val="004449E9"/>
    <w:rsid w:val="00444CD4"/>
    <w:rsid w:val="00444D06"/>
    <w:rsid w:val="00444FDF"/>
    <w:rsid w:val="00445061"/>
    <w:rsid w:val="00445378"/>
    <w:rsid w:val="00445737"/>
    <w:rsid w:val="00445820"/>
    <w:rsid w:val="00445AC8"/>
    <w:rsid w:val="00445B59"/>
    <w:rsid w:val="00445ED2"/>
    <w:rsid w:val="00445ED3"/>
    <w:rsid w:val="004461CF"/>
    <w:rsid w:val="00446E14"/>
    <w:rsid w:val="00447779"/>
    <w:rsid w:val="00447BD2"/>
    <w:rsid w:val="00447F54"/>
    <w:rsid w:val="004500AD"/>
    <w:rsid w:val="0045069C"/>
    <w:rsid w:val="004508E0"/>
    <w:rsid w:val="00451021"/>
    <w:rsid w:val="0045130C"/>
    <w:rsid w:val="00451EB9"/>
    <w:rsid w:val="00452155"/>
    <w:rsid w:val="004524A9"/>
    <w:rsid w:val="004531A2"/>
    <w:rsid w:val="00453226"/>
    <w:rsid w:val="004532F4"/>
    <w:rsid w:val="004535A5"/>
    <w:rsid w:val="00453702"/>
    <w:rsid w:val="004537B9"/>
    <w:rsid w:val="004537C6"/>
    <w:rsid w:val="00453C20"/>
    <w:rsid w:val="00453D17"/>
    <w:rsid w:val="00453E40"/>
    <w:rsid w:val="00454063"/>
    <w:rsid w:val="004545B7"/>
    <w:rsid w:val="004547A9"/>
    <w:rsid w:val="00454991"/>
    <w:rsid w:val="00454A48"/>
    <w:rsid w:val="00454B96"/>
    <w:rsid w:val="00454D46"/>
    <w:rsid w:val="004551A1"/>
    <w:rsid w:val="004555AF"/>
    <w:rsid w:val="00455B94"/>
    <w:rsid w:val="00455E12"/>
    <w:rsid w:val="004562A4"/>
    <w:rsid w:val="00456C31"/>
    <w:rsid w:val="00456F42"/>
    <w:rsid w:val="00457825"/>
    <w:rsid w:val="004579D8"/>
    <w:rsid w:val="00457D47"/>
    <w:rsid w:val="00460189"/>
    <w:rsid w:val="004608DE"/>
    <w:rsid w:val="00460D3E"/>
    <w:rsid w:val="00460FA0"/>
    <w:rsid w:val="0046117E"/>
    <w:rsid w:val="00461463"/>
    <w:rsid w:val="004618B7"/>
    <w:rsid w:val="00461E5E"/>
    <w:rsid w:val="0046284B"/>
    <w:rsid w:val="004628AE"/>
    <w:rsid w:val="00462D26"/>
    <w:rsid w:val="004630E6"/>
    <w:rsid w:val="00463683"/>
    <w:rsid w:val="00463CDC"/>
    <w:rsid w:val="00464080"/>
    <w:rsid w:val="00464210"/>
    <w:rsid w:val="004646A0"/>
    <w:rsid w:val="00464781"/>
    <w:rsid w:val="00464816"/>
    <w:rsid w:val="004649CD"/>
    <w:rsid w:val="00464A10"/>
    <w:rsid w:val="00464F55"/>
    <w:rsid w:val="00465124"/>
    <w:rsid w:val="0046538E"/>
    <w:rsid w:val="00465C51"/>
    <w:rsid w:val="0046621B"/>
    <w:rsid w:val="00466B5D"/>
    <w:rsid w:val="00466FE5"/>
    <w:rsid w:val="00467145"/>
    <w:rsid w:val="0046733A"/>
    <w:rsid w:val="0046764C"/>
    <w:rsid w:val="0046771D"/>
    <w:rsid w:val="004678FC"/>
    <w:rsid w:val="00467B91"/>
    <w:rsid w:val="00467BB9"/>
    <w:rsid w:val="00467DC3"/>
    <w:rsid w:val="00467FFD"/>
    <w:rsid w:val="004703C9"/>
    <w:rsid w:val="00470584"/>
    <w:rsid w:val="004705EB"/>
    <w:rsid w:val="004705ED"/>
    <w:rsid w:val="004708B9"/>
    <w:rsid w:val="00470BCB"/>
    <w:rsid w:val="004714F9"/>
    <w:rsid w:val="00471832"/>
    <w:rsid w:val="004718CB"/>
    <w:rsid w:val="00471942"/>
    <w:rsid w:val="00471A67"/>
    <w:rsid w:val="00471F13"/>
    <w:rsid w:val="00471FCC"/>
    <w:rsid w:val="00472748"/>
    <w:rsid w:val="00472CF0"/>
    <w:rsid w:val="00472D5A"/>
    <w:rsid w:val="00472D8A"/>
    <w:rsid w:val="00472E27"/>
    <w:rsid w:val="00472F00"/>
    <w:rsid w:val="00473016"/>
    <w:rsid w:val="004735EF"/>
    <w:rsid w:val="004736DD"/>
    <w:rsid w:val="004737BF"/>
    <w:rsid w:val="00473AF0"/>
    <w:rsid w:val="00473CBD"/>
    <w:rsid w:val="00473E01"/>
    <w:rsid w:val="00473E13"/>
    <w:rsid w:val="00473E94"/>
    <w:rsid w:val="004741DC"/>
    <w:rsid w:val="00474442"/>
    <w:rsid w:val="004747E6"/>
    <w:rsid w:val="0047493B"/>
    <w:rsid w:val="0047493E"/>
    <w:rsid w:val="00474A39"/>
    <w:rsid w:val="00474B07"/>
    <w:rsid w:val="00474C3C"/>
    <w:rsid w:val="00474FF0"/>
    <w:rsid w:val="0047551E"/>
    <w:rsid w:val="0047554D"/>
    <w:rsid w:val="00475750"/>
    <w:rsid w:val="0047581D"/>
    <w:rsid w:val="004758FA"/>
    <w:rsid w:val="00475F41"/>
    <w:rsid w:val="00476140"/>
    <w:rsid w:val="00476200"/>
    <w:rsid w:val="00476299"/>
    <w:rsid w:val="004763AE"/>
    <w:rsid w:val="004768DC"/>
    <w:rsid w:val="0047791B"/>
    <w:rsid w:val="00480BBB"/>
    <w:rsid w:val="00480EDC"/>
    <w:rsid w:val="00480F2A"/>
    <w:rsid w:val="004812E5"/>
    <w:rsid w:val="00481374"/>
    <w:rsid w:val="00481664"/>
    <w:rsid w:val="004816A6"/>
    <w:rsid w:val="0048191E"/>
    <w:rsid w:val="00482328"/>
    <w:rsid w:val="0048237C"/>
    <w:rsid w:val="00482842"/>
    <w:rsid w:val="00482C3F"/>
    <w:rsid w:val="00482DF5"/>
    <w:rsid w:val="0048313E"/>
    <w:rsid w:val="0048369A"/>
    <w:rsid w:val="004836F5"/>
    <w:rsid w:val="004837CC"/>
    <w:rsid w:val="00483955"/>
    <w:rsid w:val="00483C19"/>
    <w:rsid w:val="00484013"/>
    <w:rsid w:val="004840DB"/>
    <w:rsid w:val="00484263"/>
    <w:rsid w:val="0048450E"/>
    <w:rsid w:val="00484939"/>
    <w:rsid w:val="00484F33"/>
    <w:rsid w:val="00485307"/>
    <w:rsid w:val="0048544B"/>
    <w:rsid w:val="00485731"/>
    <w:rsid w:val="00485F09"/>
    <w:rsid w:val="004862CB"/>
    <w:rsid w:val="0048652A"/>
    <w:rsid w:val="00486A3A"/>
    <w:rsid w:val="00486F11"/>
    <w:rsid w:val="0048779F"/>
    <w:rsid w:val="00487A6E"/>
    <w:rsid w:val="00487BD5"/>
    <w:rsid w:val="00487FF1"/>
    <w:rsid w:val="0049041E"/>
    <w:rsid w:val="0049042F"/>
    <w:rsid w:val="00490B1D"/>
    <w:rsid w:val="00490E0E"/>
    <w:rsid w:val="004910A0"/>
    <w:rsid w:val="004911FE"/>
    <w:rsid w:val="004912FB"/>
    <w:rsid w:val="00491476"/>
    <w:rsid w:val="004918E6"/>
    <w:rsid w:val="00491A32"/>
    <w:rsid w:val="00491E4A"/>
    <w:rsid w:val="004927EC"/>
    <w:rsid w:val="004929AF"/>
    <w:rsid w:val="00493245"/>
    <w:rsid w:val="00493980"/>
    <w:rsid w:val="00493BF1"/>
    <w:rsid w:val="00493D78"/>
    <w:rsid w:val="00493EBE"/>
    <w:rsid w:val="0049436D"/>
    <w:rsid w:val="0049450D"/>
    <w:rsid w:val="00494954"/>
    <w:rsid w:val="00494C5A"/>
    <w:rsid w:val="00494C8D"/>
    <w:rsid w:val="00494FDF"/>
    <w:rsid w:val="0049505D"/>
    <w:rsid w:val="00495074"/>
    <w:rsid w:val="004954A2"/>
    <w:rsid w:val="00495562"/>
    <w:rsid w:val="00495F14"/>
    <w:rsid w:val="00496383"/>
    <w:rsid w:val="00496E19"/>
    <w:rsid w:val="00497722"/>
    <w:rsid w:val="00497EA7"/>
    <w:rsid w:val="00497F20"/>
    <w:rsid w:val="004A01FC"/>
    <w:rsid w:val="004A099C"/>
    <w:rsid w:val="004A0B77"/>
    <w:rsid w:val="004A0DC0"/>
    <w:rsid w:val="004A1472"/>
    <w:rsid w:val="004A158E"/>
    <w:rsid w:val="004A18F8"/>
    <w:rsid w:val="004A1BC8"/>
    <w:rsid w:val="004A201C"/>
    <w:rsid w:val="004A215A"/>
    <w:rsid w:val="004A2C18"/>
    <w:rsid w:val="004A306B"/>
    <w:rsid w:val="004A3167"/>
    <w:rsid w:val="004A32B9"/>
    <w:rsid w:val="004A3B85"/>
    <w:rsid w:val="004A3C41"/>
    <w:rsid w:val="004A4614"/>
    <w:rsid w:val="004A476E"/>
    <w:rsid w:val="004A48A9"/>
    <w:rsid w:val="004A5044"/>
    <w:rsid w:val="004A5058"/>
    <w:rsid w:val="004A5078"/>
    <w:rsid w:val="004A5096"/>
    <w:rsid w:val="004A520A"/>
    <w:rsid w:val="004A5346"/>
    <w:rsid w:val="004A54E1"/>
    <w:rsid w:val="004A5570"/>
    <w:rsid w:val="004A5848"/>
    <w:rsid w:val="004A6315"/>
    <w:rsid w:val="004A715A"/>
    <w:rsid w:val="004A7365"/>
    <w:rsid w:val="004A7390"/>
    <w:rsid w:val="004A7817"/>
    <w:rsid w:val="004A7848"/>
    <w:rsid w:val="004A7914"/>
    <w:rsid w:val="004A7BF0"/>
    <w:rsid w:val="004B0249"/>
    <w:rsid w:val="004B02E3"/>
    <w:rsid w:val="004B057A"/>
    <w:rsid w:val="004B07A3"/>
    <w:rsid w:val="004B0CB5"/>
    <w:rsid w:val="004B188C"/>
    <w:rsid w:val="004B1B33"/>
    <w:rsid w:val="004B1B8E"/>
    <w:rsid w:val="004B1F39"/>
    <w:rsid w:val="004B1F7D"/>
    <w:rsid w:val="004B21BB"/>
    <w:rsid w:val="004B21CD"/>
    <w:rsid w:val="004B255D"/>
    <w:rsid w:val="004B2A82"/>
    <w:rsid w:val="004B2BD9"/>
    <w:rsid w:val="004B349B"/>
    <w:rsid w:val="004B395A"/>
    <w:rsid w:val="004B3EEC"/>
    <w:rsid w:val="004B44AD"/>
    <w:rsid w:val="004B4525"/>
    <w:rsid w:val="004B452B"/>
    <w:rsid w:val="004B469F"/>
    <w:rsid w:val="004B501B"/>
    <w:rsid w:val="004B591A"/>
    <w:rsid w:val="004B5AE8"/>
    <w:rsid w:val="004B5CE8"/>
    <w:rsid w:val="004B637C"/>
    <w:rsid w:val="004B6654"/>
    <w:rsid w:val="004B670A"/>
    <w:rsid w:val="004B6D19"/>
    <w:rsid w:val="004B6D31"/>
    <w:rsid w:val="004B6DDB"/>
    <w:rsid w:val="004B7236"/>
    <w:rsid w:val="004B7364"/>
    <w:rsid w:val="004B742B"/>
    <w:rsid w:val="004B7853"/>
    <w:rsid w:val="004B788F"/>
    <w:rsid w:val="004B7A3B"/>
    <w:rsid w:val="004B7EBE"/>
    <w:rsid w:val="004B7EEB"/>
    <w:rsid w:val="004B7F5D"/>
    <w:rsid w:val="004C052D"/>
    <w:rsid w:val="004C05CF"/>
    <w:rsid w:val="004C14E4"/>
    <w:rsid w:val="004C1796"/>
    <w:rsid w:val="004C189E"/>
    <w:rsid w:val="004C18A2"/>
    <w:rsid w:val="004C1BCF"/>
    <w:rsid w:val="004C1D9F"/>
    <w:rsid w:val="004C1EF7"/>
    <w:rsid w:val="004C1FE3"/>
    <w:rsid w:val="004C281E"/>
    <w:rsid w:val="004C33A2"/>
    <w:rsid w:val="004C35DA"/>
    <w:rsid w:val="004C3950"/>
    <w:rsid w:val="004C4270"/>
    <w:rsid w:val="004C433C"/>
    <w:rsid w:val="004C43BF"/>
    <w:rsid w:val="004C4418"/>
    <w:rsid w:val="004C49F8"/>
    <w:rsid w:val="004C5537"/>
    <w:rsid w:val="004C59B2"/>
    <w:rsid w:val="004C5B22"/>
    <w:rsid w:val="004C5E16"/>
    <w:rsid w:val="004C6261"/>
    <w:rsid w:val="004C6435"/>
    <w:rsid w:val="004C6704"/>
    <w:rsid w:val="004C6715"/>
    <w:rsid w:val="004C75F3"/>
    <w:rsid w:val="004C77BA"/>
    <w:rsid w:val="004C7D0D"/>
    <w:rsid w:val="004C7F88"/>
    <w:rsid w:val="004D034A"/>
    <w:rsid w:val="004D039E"/>
    <w:rsid w:val="004D0DE1"/>
    <w:rsid w:val="004D0F2F"/>
    <w:rsid w:val="004D0F7C"/>
    <w:rsid w:val="004D1734"/>
    <w:rsid w:val="004D1F32"/>
    <w:rsid w:val="004D20A1"/>
    <w:rsid w:val="004D243B"/>
    <w:rsid w:val="004D26E7"/>
    <w:rsid w:val="004D29A3"/>
    <w:rsid w:val="004D3246"/>
    <w:rsid w:val="004D32E8"/>
    <w:rsid w:val="004D3602"/>
    <w:rsid w:val="004D36B9"/>
    <w:rsid w:val="004D37B0"/>
    <w:rsid w:val="004D3ABA"/>
    <w:rsid w:val="004D3CBA"/>
    <w:rsid w:val="004D4491"/>
    <w:rsid w:val="004D5411"/>
    <w:rsid w:val="004D56C4"/>
    <w:rsid w:val="004D5CFE"/>
    <w:rsid w:val="004D6647"/>
    <w:rsid w:val="004D6914"/>
    <w:rsid w:val="004D6E21"/>
    <w:rsid w:val="004D6E7C"/>
    <w:rsid w:val="004D708D"/>
    <w:rsid w:val="004D76EB"/>
    <w:rsid w:val="004D778E"/>
    <w:rsid w:val="004D77DC"/>
    <w:rsid w:val="004D7A31"/>
    <w:rsid w:val="004D7EAA"/>
    <w:rsid w:val="004D7F67"/>
    <w:rsid w:val="004D7F85"/>
    <w:rsid w:val="004E02E8"/>
    <w:rsid w:val="004E076F"/>
    <w:rsid w:val="004E0B32"/>
    <w:rsid w:val="004E0B3A"/>
    <w:rsid w:val="004E0DA0"/>
    <w:rsid w:val="004E0FF3"/>
    <w:rsid w:val="004E10C5"/>
    <w:rsid w:val="004E11A5"/>
    <w:rsid w:val="004E1268"/>
    <w:rsid w:val="004E1763"/>
    <w:rsid w:val="004E197A"/>
    <w:rsid w:val="004E1B8F"/>
    <w:rsid w:val="004E22C1"/>
    <w:rsid w:val="004E246A"/>
    <w:rsid w:val="004E2509"/>
    <w:rsid w:val="004E2688"/>
    <w:rsid w:val="004E26F3"/>
    <w:rsid w:val="004E36D7"/>
    <w:rsid w:val="004E380B"/>
    <w:rsid w:val="004E3BCF"/>
    <w:rsid w:val="004E3C89"/>
    <w:rsid w:val="004E3F26"/>
    <w:rsid w:val="004E3FF8"/>
    <w:rsid w:val="004E4140"/>
    <w:rsid w:val="004E43A7"/>
    <w:rsid w:val="004E4416"/>
    <w:rsid w:val="004E50F4"/>
    <w:rsid w:val="004E53FE"/>
    <w:rsid w:val="004E56F1"/>
    <w:rsid w:val="004E5C1A"/>
    <w:rsid w:val="004E5E69"/>
    <w:rsid w:val="004E66E8"/>
    <w:rsid w:val="004E6774"/>
    <w:rsid w:val="004E689B"/>
    <w:rsid w:val="004E69B9"/>
    <w:rsid w:val="004E6AAB"/>
    <w:rsid w:val="004E6B0E"/>
    <w:rsid w:val="004E6C27"/>
    <w:rsid w:val="004E6F70"/>
    <w:rsid w:val="004E719A"/>
    <w:rsid w:val="004E76A5"/>
    <w:rsid w:val="004E775B"/>
    <w:rsid w:val="004E7809"/>
    <w:rsid w:val="004E7ECB"/>
    <w:rsid w:val="004F017A"/>
    <w:rsid w:val="004F0748"/>
    <w:rsid w:val="004F0CF5"/>
    <w:rsid w:val="004F0E7B"/>
    <w:rsid w:val="004F18B6"/>
    <w:rsid w:val="004F1929"/>
    <w:rsid w:val="004F194C"/>
    <w:rsid w:val="004F1E44"/>
    <w:rsid w:val="004F238A"/>
    <w:rsid w:val="004F2730"/>
    <w:rsid w:val="004F2870"/>
    <w:rsid w:val="004F2CD8"/>
    <w:rsid w:val="004F32C5"/>
    <w:rsid w:val="004F33A8"/>
    <w:rsid w:val="004F33C4"/>
    <w:rsid w:val="004F3BCF"/>
    <w:rsid w:val="004F4E61"/>
    <w:rsid w:val="004F4F70"/>
    <w:rsid w:val="004F551F"/>
    <w:rsid w:val="004F5809"/>
    <w:rsid w:val="004F5EE0"/>
    <w:rsid w:val="004F66A7"/>
    <w:rsid w:val="004F6939"/>
    <w:rsid w:val="004F69AE"/>
    <w:rsid w:val="004F69D2"/>
    <w:rsid w:val="004F6A12"/>
    <w:rsid w:val="004F6BB6"/>
    <w:rsid w:val="004F6EE1"/>
    <w:rsid w:val="004F7004"/>
    <w:rsid w:val="004F7744"/>
    <w:rsid w:val="004F7CD6"/>
    <w:rsid w:val="0050058F"/>
    <w:rsid w:val="0050061E"/>
    <w:rsid w:val="005008F7"/>
    <w:rsid w:val="00500E78"/>
    <w:rsid w:val="00501161"/>
    <w:rsid w:val="00501A74"/>
    <w:rsid w:val="0050279F"/>
    <w:rsid w:val="00502FFB"/>
    <w:rsid w:val="00503199"/>
    <w:rsid w:val="005031AD"/>
    <w:rsid w:val="005036C2"/>
    <w:rsid w:val="00503EAD"/>
    <w:rsid w:val="005047EF"/>
    <w:rsid w:val="00504EFE"/>
    <w:rsid w:val="00505FF7"/>
    <w:rsid w:val="005060AA"/>
    <w:rsid w:val="00506B1F"/>
    <w:rsid w:val="00506B93"/>
    <w:rsid w:val="00507060"/>
    <w:rsid w:val="005070A7"/>
    <w:rsid w:val="00507347"/>
    <w:rsid w:val="00507423"/>
    <w:rsid w:val="005077D6"/>
    <w:rsid w:val="00507BD0"/>
    <w:rsid w:val="00507D0A"/>
    <w:rsid w:val="00507E5D"/>
    <w:rsid w:val="00507EA0"/>
    <w:rsid w:val="00510498"/>
    <w:rsid w:val="005104E4"/>
    <w:rsid w:val="0051059C"/>
    <w:rsid w:val="00510742"/>
    <w:rsid w:val="005107A9"/>
    <w:rsid w:val="00510EB8"/>
    <w:rsid w:val="00510F2B"/>
    <w:rsid w:val="005111CF"/>
    <w:rsid w:val="005113B5"/>
    <w:rsid w:val="00511BE0"/>
    <w:rsid w:val="0051205C"/>
    <w:rsid w:val="00512193"/>
    <w:rsid w:val="00512200"/>
    <w:rsid w:val="00512343"/>
    <w:rsid w:val="0051238E"/>
    <w:rsid w:val="005123A3"/>
    <w:rsid w:val="00512CAD"/>
    <w:rsid w:val="0051354D"/>
    <w:rsid w:val="00513D78"/>
    <w:rsid w:val="00513E1A"/>
    <w:rsid w:val="00513F48"/>
    <w:rsid w:val="00514573"/>
    <w:rsid w:val="005146B5"/>
    <w:rsid w:val="005157F8"/>
    <w:rsid w:val="00515C48"/>
    <w:rsid w:val="00515D1E"/>
    <w:rsid w:val="0051695E"/>
    <w:rsid w:val="0051696E"/>
    <w:rsid w:val="00516DCE"/>
    <w:rsid w:val="0051717A"/>
    <w:rsid w:val="00517227"/>
    <w:rsid w:val="00517386"/>
    <w:rsid w:val="0051755C"/>
    <w:rsid w:val="0051789B"/>
    <w:rsid w:val="00517905"/>
    <w:rsid w:val="00517910"/>
    <w:rsid w:val="00517E15"/>
    <w:rsid w:val="005201B1"/>
    <w:rsid w:val="0052040C"/>
    <w:rsid w:val="00520B6E"/>
    <w:rsid w:val="00520CB7"/>
    <w:rsid w:val="00520CDE"/>
    <w:rsid w:val="005212DB"/>
    <w:rsid w:val="00521669"/>
    <w:rsid w:val="0052185D"/>
    <w:rsid w:val="005219F8"/>
    <w:rsid w:val="00521A1E"/>
    <w:rsid w:val="00521EC5"/>
    <w:rsid w:val="005227CA"/>
    <w:rsid w:val="005228A9"/>
    <w:rsid w:val="00522F3B"/>
    <w:rsid w:val="005238CE"/>
    <w:rsid w:val="00523B1B"/>
    <w:rsid w:val="00523E9E"/>
    <w:rsid w:val="00525063"/>
    <w:rsid w:val="0052522C"/>
    <w:rsid w:val="005258AA"/>
    <w:rsid w:val="00525A92"/>
    <w:rsid w:val="00525BBC"/>
    <w:rsid w:val="005261A6"/>
    <w:rsid w:val="005268C0"/>
    <w:rsid w:val="00526A8A"/>
    <w:rsid w:val="00526D44"/>
    <w:rsid w:val="00526F5D"/>
    <w:rsid w:val="00526F5E"/>
    <w:rsid w:val="0052705C"/>
    <w:rsid w:val="00527092"/>
    <w:rsid w:val="0052774B"/>
    <w:rsid w:val="00527770"/>
    <w:rsid w:val="00527B8C"/>
    <w:rsid w:val="00527D88"/>
    <w:rsid w:val="00527DF8"/>
    <w:rsid w:val="00530040"/>
    <w:rsid w:val="0053076B"/>
    <w:rsid w:val="00530F1E"/>
    <w:rsid w:val="00531021"/>
    <w:rsid w:val="005320BC"/>
    <w:rsid w:val="00532710"/>
    <w:rsid w:val="00532950"/>
    <w:rsid w:val="005334B0"/>
    <w:rsid w:val="00533A8B"/>
    <w:rsid w:val="00533C06"/>
    <w:rsid w:val="00533D37"/>
    <w:rsid w:val="00533D8B"/>
    <w:rsid w:val="00533DDF"/>
    <w:rsid w:val="005340B8"/>
    <w:rsid w:val="005343D3"/>
    <w:rsid w:val="00534506"/>
    <w:rsid w:val="00534743"/>
    <w:rsid w:val="00535275"/>
    <w:rsid w:val="00535AC1"/>
    <w:rsid w:val="00535C1A"/>
    <w:rsid w:val="0053645A"/>
    <w:rsid w:val="00536805"/>
    <w:rsid w:val="0053685E"/>
    <w:rsid w:val="005368C6"/>
    <w:rsid w:val="00536C74"/>
    <w:rsid w:val="00537557"/>
    <w:rsid w:val="0053798A"/>
    <w:rsid w:val="00537A1C"/>
    <w:rsid w:val="00537B30"/>
    <w:rsid w:val="00537CCC"/>
    <w:rsid w:val="005400F3"/>
    <w:rsid w:val="00540480"/>
    <w:rsid w:val="00540502"/>
    <w:rsid w:val="0054062C"/>
    <w:rsid w:val="00540707"/>
    <w:rsid w:val="00540801"/>
    <w:rsid w:val="00540AFA"/>
    <w:rsid w:val="00540B0C"/>
    <w:rsid w:val="00540E71"/>
    <w:rsid w:val="0054122D"/>
    <w:rsid w:val="00541680"/>
    <w:rsid w:val="00541FE5"/>
    <w:rsid w:val="00542229"/>
    <w:rsid w:val="00542755"/>
    <w:rsid w:val="00542809"/>
    <w:rsid w:val="0054281E"/>
    <w:rsid w:val="00542931"/>
    <w:rsid w:val="00542C4E"/>
    <w:rsid w:val="00542E2B"/>
    <w:rsid w:val="00542FC2"/>
    <w:rsid w:val="00543117"/>
    <w:rsid w:val="00543138"/>
    <w:rsid w:val="005437DC"/>
    <w:rsid w:val="00543C38"/>
    <w:rsid w:val="00544116"/>
    <w:rsid w:val="00544485"/>
    <w:rsid w:val="005444E1"/>
    <w:rsid w:val="0054451B"/>
    <w:rsid w:val="0054455A"/>
    <w:rsid w:val="00544A81"/>
    <w:rsid w:val="00544B5D"/>
    <w:rsid w:val="0054534B"/>
    <w:rsid w:val="005457A2"/>
    <w:rsid w:val="00545846"/>
    <w:rsid w:val="00545AA8"/>
    <w:rsid w:val="0054651D"/>
    <w:rsid w:val="0054654C"/>
    <w:rsid w:val="005465B3"/>
    <w:rsid w:val="0054662D"/>
    <w:rsid w:val="005466CA"/>
    <w:rsid w:val="005466FB"/>
    <w:rsid w:val="00546EA7"/>
    <w:rsid w:val="00547055"/>
    <w:rsid w:val="00547779"/>
    <w:rsid w:val="0054792F"/>
    <w:rsid w:val="00547BB3"/>
    <w:rsid w:val="00547BE4"/>
    <w:rsid w:val="005504C3"/>
    <w:rsid w:val="00550831"/>
    <w:rsid w:val="00550C77"/>
    <w:rsid w:val="00550D52"/>
    <w:rsid w:val="005511F1"/>
    <w:rsid w:val="0055121C"/>
    <w:rsid w:val="00551255"/>
    <w:rsid w:val="00551362"/>
    <w:rsid w:val="00551462"/>
    <w:rsid w:val="0055264E"/>
    <w:rsid w:val="00552795"/>
    <w:rsid w:val="005527D5"/>
    <w:rsid w:val="00552964"/>
    <w:rsid w:val="00552A60"/>
    <w:rsid w:val="00552B45"/>
    <w:rsid w:val="00552F9B"/>
    <w:rsid w:val="0055317F"/>
    <w:rsid w:val="0055374F"/>
    <w:rsid w:val="0055376B"/>
    <w:rsid w:val="0055401F"/>
    <w:rsid w:val="005542C8"/>
    <w:rsid w:val="00554368"/>
    <w:rsid w:val="0055448B"/>
    <w:rsid w:val="00554CE8"/>
    <w:rsid w:val="00554F5B"/>
    <w:rsid w:val="00554FF9"/>
    <w:rsid w:val="00555538"/>
    <w:rsid w:val="0055590A"/>
    <w:rsid w:val="00556129"/>
    <w:rsid w:val="00556335"/>
    <w:rsid w:val="0055647D"/>
    <w:rsid w:val="00556658"/>
    <w:rsid w:val="005566E8"/>
    <w:rsid w:val="0055709D"/>
    <w:rsid w:val="005572D9"/>
    <w:rsid w:val="00557627"/>
    <w:rsid w:val="0055796C"/>
    <w:rsid w:val="00557B21"/>
    <w:rsid w:val="00557D64"/>
    <w:rsid w:val="00557DBB"/>
    <w:rsid w:val="00560047"/>
    <w:rsid w:val="005603E3"/>
    <w:rsid w:val="005605A1"/>
    <w:rsid w:val="005607ED"/>
    <w:rsid w:val="00560A3D"/>
    <w:rsid w:val="00560CE8"/>
    <w:rsid w:val="005614C3"/>
    <w:rsid w:val="005617BC"/>
    <w:rsid w:val="00561850"/>
    <w:rsid w:val="005618F6"/>
    <w:rsid w:val="00561D8F"/>
    <w:rsid w:val="005622B1"/>
    <w:rsid w:val="00562F38"/>
    <w:rsid w:val="00562F51"/>
    <w:rsid w:val="00563CDA"/>
    <w:rsid w:val="00564127"/>
    <w:rsid w:val="00564CF5"/>
    <w:rsid w:val="005650C5"/>
    <w:rsid w:val="0056512F"/>
    <w:rsid w:val="0056519C"/>
    <w:rsid w:val="00565A91"/>
    <w:rsid w:val="00565BC8"/>
    <w:rsid w:val="00565BCE"/>
    <w:rsid w:val="005661D5"/>
    <w:rsid w:val="0056634B"/>
    <w:rsid w:val="0056650F"/>
    <w:rsid w:val="005666CD"/>
    <w:rsid w:val="00566A5C"/>
    <w:rsid w:val="00566B72"/>
    <w:rsid w:val="00566CB7"/>
    <w:rsid w:val="0057085D"/>
    <w:rsid w:val="00570ED0"/>
    <w:rsid w:val="005711AF"/>
    <w:rsid w:val="005716D8"/>
    <w:rsid w:val="00571A3D"/>
    <w:rsid w:val="00571B63"/>
    <w:rsid w:val="0057241A"/>
    <w:rsid w:val="00572AC5"/>
    <w:rsid w:val="00572E1F"/>
    <w:rsid w:val="005734DC"/>
    <w:rsid w:val="00573BA0"/>
    <w:rsid w:val="00573D8C"/>
    <w:rsid w:val="00574505"/>
    <w:rsid w:val="005745A4"/>
    <w:rsid w:val="00574683"/>
    <w:rsid w:val="00574F8A"/>
    <w:rsid w:val="0057545F"/>
    <w:rsid w:val="00575C98"/>
    <w:rsid w:val="00576242"/>
    <w:rsid w:val="005763F6"/>
    <w:rsid w:val="00576B6B"/>
    <w:rsid w:val="00576FF9"/>
    <w:rsid w:val="00577108"/>
    <w:rsid w:val="005775DD"/>
    <w:rsid w:val="00577CDD"/>
    <w:rsid w:val="005801C7"/>
    <w:rsid w:val="00580A27"/>
    <w:rsid w:val="0058146E"/>
    <w:rsid w:val="00581774"/>
    <w:rsid w:val="00581C10"/>
    <w:rsid w:val="00581DCF"/>
    <w:rsid w:val="00582396"/>
    <w:rsid w:val="00582737"/>
    <w:rsid w:val="005833DD"/>
    <w:rsid w:val="00583595"/>
    <w:rsid w:val="005838B5"/>
    <w:rsid w:val="005840D3"/>
    <w:rsid w:val="005840DC"/>
    <w:rsid w:val="005843C0"/>
    <w:rsid w:val="005848E9"/>
    <w:rsid w:val="00584949"/>
    <w:rsid w:val="00584D98"/>
    <w:rsid w:val="005852C1"/>
    <w:rsid w:val="00585826"/>
    <w:rsid w:val="00585829"/>
    <w:rsid w:val="005859A3"/>
    <w:rsid w:val="005863E4"/>
    <w:rsid w:val="00586630"/>
    <w:rsid w:val="0058675D"/>
    <w:rsid w:val="005867B1"/>
    <w:rsid w:val="00586984"/>
    <w:rsid w:val="00586D12"/>
    <w:rsid w:val="005875CE"/>
    <w:rsid w:val="0058789E"/>
    <w:rsid w:val="00590140"/>
    <w:rsid w:val="00590A8B"/>
    <w:rsid w:val="00590B52"/>
    <w:rsid w:val="00590B85"/>
    <w:rsid w:val="00590D48"/>
    <w:rsid w:val="00590F12"/>
    <w:rsid w:val="0059100A"/>
    <w:rsid w:val="0059111F"/>
    <w:rsid w:val="00591502"/>
    <w:rsid w:val="00591DDF"/>
    <w:rsid w:val="00592778"/>
    <w:rsid w:val="005928C4"/>
    <w:rsid w:val="00592DE5"/>
    <w:rsid w:val="00592EFC"/>
    <w:rsid w:val="00592F58"/>
    <w:rsid w:val="00593209"/>
    <w:rsid w:val="00593583"/>
    <w:rsid w:val="0059370D"/>
    <w:rsid w:val="00593739"/>
    <w:rsid w:val="00594542"/>
    <w:rsid w:val="00594790"/>
    <w:rsid w:val="00594865"/>
    <w:rsid w:val="005950B2"/>
    <w:rsid w:val="00595636"/>
    <w:rsid w:val="005959E4"/>
    <w:rsid w:val="00595A75"/>
    <w:rsid w:val="00595BED"/>
    <w:rsid w:val="00596B63"/>
    <w:rsid w:val="00596C5D"/>
    <w:rsid w:val="00597045"/>
    <w:rsid w:val="005970A7"/>
    <w:rsid w:val="005973A2"/>
    <w:rsid w:val="0059743D"/>
    <w:rsid w:val="00597536"/>
    <w:rsid w:val="00597D8D"/>
    <w:rsid w:val="005A0139"/>
    <w:rsid w:val="005A0255"/>
    <w:rsid w:val="005A03C7"/>
    <w:rsid w:val="005A106F"/>
    <w:rsid w:val="005A10FB"/>
    <w:rsid w:val="005A1271"/>
    <w:rsid w:val="005A150B"/>
    <w:rsid w:val="005A18FC"/>
    <w:rsid w:val="005A1922"/>
    <w:rsid w:val="005A2DB2"/>
    <w:rsid w:val="005A3164"/>
    <w:rsid w:val="005A31CD"/>
    <w:rsid w:val="005A39FD"/>
    <w:rsid w:val="005A3BDE"/>
    <w:rsid w:val="005A3C96"/>
    <w:rsid w:val="005A3EF0"/>
    <w:rsid w:val="005A40EB"/>
    <w:rsid w:val="005A4319"/>
    <w:rsid w:val="005A4900"/>
    <w:rsid w:val="005A4C2F"/>
    <w:rsid w:val="005A4EBA"/>
    <w:rsid w:val="005A51AC"/>
    <w:rsid w:val="005A601A"/>
    <w:rsid w:val="005A60EF"/>
    <w:rsid w:val="005A667B"/>
    <w:rsid w:val="005A67FE"/>
    <w:rsid w:val="005A6863"/>
    <w:rsid w:val="005A6AFC"/>
    <w:rsid w:val="005A73CB"/>
    <w:rsid w:val="005A750A"/>
    <w:rsid w:val="005A7C3F"/>
    <w:rsid w:val="005A7DB8"/>
    <w:rsid w:val="005B0878"/>
    <w:rsid w:val="005B103D"/>
    <w:rsid w:val="005B1883"/>
    <w:rsid w:val="005B1A59"/>
    <w:rsid w:val="005B1CAE"/>
    <w:rsid w:val="005B2208"/>
    <w:rsid w:val="005B225E"/>
    <w:rsid w:val="005B2294"/>
    <w:rsid w:val="005B2990"/>
    <w:rsid w:val="005B2A54"/>
    <w:rsid w:val="005B2AE7"/>
    <w:rsid w:val="005B2B57"/>
    <w:rsid w:val="005B30DD"/>
    <w:rsid w:val="005B3791"/>
    <w:rsid w:val="005B37CB"/>
    <w:rsid w:val="005B40A7"/>
    <w:rsid w:val="005B40B7"/>
    <w:rsid w:val="005B41B8"/>
    <w:rsid w:val="005B4592"/>
    <w:rsid w:val="005B45A4"/>
    <w:rsid w:val="005B4B21"/>
    <w:rsid w:val="005B5239"/>
    <w:rsid w:val="005B53F9"/>
    <w:rsid w:val="005B54B6"/>
    <w:rsid w:val="005B554E"/>
    <w:rsid w:val="005B5893"/>
    <w:rsid w:val="005B5A60"/>
    <w:rsid w:val="005B5A7D"/>
    <w:rsid w:val="005B5BE2"/>
    <w:rsid w:val="005B6378"/>
    <w:rsid w:val="005B6D5F"/>
    <w:rsid w:val="005B74D5"/>
    <w:rsid w:val="005B7604"/>
    <w:rsid w:val="005C01DD"/>
    <w:rsid w:val="005C01FC"/>
    <w:rsid w:val="005C08AD"/>
    <w:rsid w:val="005C092B"/>
    <w:rsid w:val="005C10AF"/>
    <w:rsid w:val="005C1E4E"/>
    <w:rsid w:val="005C2325"/>
    <w:rsid w:val="005C2539"/>
    <w:rsid w:val="005C26D4"/>
    <w:rsid w:val="005C28F9"/>
    <w:rsid w:val="005C2F1F"/>
    <w:rsid w:val="005C3119"/>
    <w:rsid w:val="005C33FB"/>
    <w:rsid w:val="005C35DE"/>
    <w:rsid w:val="005C3A47"/>
    <w:rsid w:val="005C4207"/>
    <w:rsid w:val="005C43F9"/>
    <w:rsid w:val="005C449A"/>
    <w:rsid w:val="005C4A40"/>
    <w:rsid w:val="005C4AF2"/>
    <w:rsid w:val="005C4DAD"/>
    <w:rsid w:val="005C4E32"/>
    <w:rsid w:val="005C4E8E"/>
    <w:rsid w:val="005C509C"/>
    <w:rsid w:val="005C5324"/>
    <w:rsid w:val="005C57B2"/>
    <w:rsid w:val="005C5904"/>
    <w:rsid w:val="005C5912"/>
    <w:rsid w:val="005C5DAD"/>
    <w:rsid w:val="005C663B"/>
    <w:rsid w:val="005C6762"/>
    <w:rsid w:val="005C741F"/>
    <w:rsid w:val="005C7B8A"/>
    <w:rsid w:val="005C7CB2"/>
    <w:rsid w:val="005C7FF8"/>
    <w:rsid w:val="005D0141"/>
    <w:rsid w:val="005D02AF"/>
    <w:rsid w:val="005D0879"/>
    <w:rsid w:val="005D0B2C"/>
    <w:rsid w:val="005D1005"/>
    <w:rsid w:val="005D10AB"/>
    <w:rsid w:val="005D15D4"/>
    <w:rsid w:val="005D18A7"/>
    <w:rsid w:val="005D1ADA"/>
    <w:rsid w:val="005D1DA8"/>
    <w:rsid w:val="005D1EFE"/>
    <w:rsid w:val="005D2108"/>
    <w:rsid w:val="005D213E"/>
    <w:rsid w:val="005D23F7"/>
    <w:rsid w:val="005D271F"/>
    <w:rsid w:val="005D280D"/>
    <w:rsid w:val="005D335B"/>
    <w:rsid w:val="005D369F"/>
    <w:rsid w:val="005D3D10"/>
    <w:rsid w:val="005D417B"/>
    <w:rsid w:val="005D433D"/>
    <w:rsid w:val="005D44F4"/>
    <w:rsid w:val="005D491E"/>
    <w:rsid w:val="005D4B0E"/>
    <w:rsid w:val="005D4CD2"/>
    <w:rsid w:val="005D4FA5"/>
    <w:rsid w:val="005D565A"/>
    <w:rsid w:val="005D5DC3"/>
    <w:rsid w:val="005D5DCC"/>
    <w:rsid w:val="005D6A37"/>
    <w:rsid w:val="005D6AC7"/>
    <w:rsid w:val="005D6BD3"/>
    <w:rsid w:val="005D6D9E"/>
    <w:rsid w:val="005D6DC9"/>
    <w:rsid w:val="005D741F"/>
    <w:rsid w:val="005D7DAC"/>
    <w:rsid w:val="005E1750"/>
    <w:rsid w:val="005E268F"/>
    <w:rsid w:val="005E29BF"/>
    <w:rsid w:val="005E2A4E"/>
    <w:rsid w:val="005E2D97"/>
    <w:rsid w:val="005E2F08"/>
    <w:rsid w:val="005E3534"/>
    <w:rsid w:val="005E3C41"/>
    <w:rsid w:val="005E40FE"/>
    <w:rsid w:val="005E422B"/>
    <w:rsid w:val="005E4AEA"/>
    <w:rsid w:val="005E4B41"/>
    <w:rsid w:val="005E4E81"/>
    <w:rsid w:val="005E4F98"/>
    <w:rsid w:val="005E51F1"/>
    <w:rsid w:val="005E6177"/>
    <w:rsid w:val="005E618A"/>
    <w:rsid w:val="005E641A"/>
    <w:rsid w:val="005E6458"/>
    <w:rsid w:val="005E6676"/>
    <w:rsid w:val="005E6A70"/>
    <w:rsid w:val="005E6FD2"/>
    <w:rsid w:val="005E6FEF"/>
    <w:rsid w:val="005E74F0"/>
    <w:rsid w:val="005E7532"/>
    <w:rsid w:val="005F036C"/>
    <w:rsid w:val="005F07A4"/>
    <w:rsid w:val="005F11C9"/>
    <w:rsid w:val="005F123D"/>
    <w:rsid w:val="005F126C"/>
    <w:rsid w:val="005F1403"/>
    <w:rsid w:val="005F145B"/>
    <w:rsid w:val="005F1BCC"/>
    <w:rsid w:val="005F1F78"/>
    <w:rsid w:val="005F212B"/>
    <w:rsid w:val="005F214F"/>
    <w:rsid w:val="005F2689"/>
    <w:rsid w:val="005F2840"/>
    <w:rsid w:val="005F2A5E"/>
    <w:rsid w:val="005F2AB4"/>
    <w:rsid w:val="005F2B1F"/>
    <w:rsid w:val="005F2CD1"/>
    <w:rsid w:val="005F2CE6"/>
    <w:rsid w:val="005F3B4E"/>
    <w:rsid w:val="005F3BA9"/>
    <w:rsid w:val="005F3CC0"/>
    <w:rsid w:val="005F3DB8"/>
    <w:rsid w:val="005F4205"/>
    <w:rsid w:val="005F43E4"/>
    <w:rsid w:val="005F458E"/>
    <w:rsid w:val="005F4B94"/>
    <w:rsid w:val="005F4CAA"/>
    <w:rsid w:val="005F504C"/>
    <w:rsid w:val="005F55FA"/>
    <w:rsid w:val="005F561D"/>
    <w:rsid w:val="005F5692"/>
    <w:rsid w:val="005F5A26"/>
    <w:rsid w:val="005F5D83"/>
    <w:rsid w:val="005F5E77"/>
    <w:rsid w:val="005F61CD"/>
    <w:rsid w:val="005F6551"/>
    <w:rsid w:val="005F6672"/>
    <w:rsid w:val="005F6781"/>
    <w:rsid w:val="005F6EB8"/>
    <w:rsid w:val="005F707F"/>
    <w:rsid w:val="005F734A"/>
    <w:rsid w:val="005F7461"/>
    <w:rsid w:val="005F751B"/>
    <w:rsid w:val="005F783A"/>
    <w:rsid w:val="005F78F0"/>
    <w:rsid w:val="005F7A6B"/>
    <w:rsid w:val="005F7D09"/>
    <w:rsid w:val="005F7D29"/>
    <w:rsid w:val="005F7D4B"/>
    <w:rsid w:val="005F7F4D"/>
    <w:rsid w:val="00600026"/>
    <w:rsid w:val="0060017A"/>
    <w:rsid w:val="0060021D"/>
    <w:rsid w:val="00600385"/>
    <w:rsid w:val="006003D4"/>
    <w:rsid w:val="00600567"/>
    <w:rsid w:val="00600921"/>
    <w:rsid w:val="006009D5"/>
    <w:rsid w:val="00600BEB"/>
    <w:rsid w:val="00600F7C"/>
    <w:rsid w:val="006013DA"/>
    <w:rsid w:val="00601626"/>
    <w:rsid w:val="00601631"/>
    <w:rsid w:val="00601DCC"/>
    <w:rsid w:val="00601F61"/>
    <w:rsid w:val="006023DE"/>
    <w:rsid w:val="00602729"/>
    <w:rsid w:val="00602ECB"/>
    <w:rsid w:val="006031FC"/>
    <w:rsid w:val="00603662"/>
    <w:rsid w:val="00603849"/>
    <w:rsid w:val="006041B1"/>
    <w:rsid w:val="00604793"/>
    <w:rsid w:val="00604BC9"/>
    <w:rsid w:val="00604F68"/>
    <w:rsid w:val="00605084"/>
    <w:rsid w:val="006058E6"/>
    <w:rsid w:val="00605928"/>
    <w:rsid w:val="0060641D"/>
    <w:rsid w:val="00606516"/>
    <w:rsid w:val="00606693"/>
    <w:rsid w:val="006066D7"/>
    <w:rsid w:val="00606944"/>
    <w:rsid w:val="00606B30"/>
    <w:rsid w:val="00606D4C"/>
    <w:rsid w:val="00606F7F"/>
    <w:rsid w:val="0060709B"/>
    <w:rsid w:val="00607207"/>
    <w:rsid w:val="006076A2"/>
    <w:rsid w:val="0060786E"/>
    <w:rsid w:val="00607910"/>
    <w:rsid w:val="00607B54"/>
    <w:rsid w:val="00607F72"/>
    <w:rsid w:val="006101BB"/>
    <w:rsid w:val="00610470"/>
    <w:rsid w:val="006105B5"/>
    <w:rsid w:val="00610836"/>
    <w:rsid w:val="00610B93"/>
    <w:rsid w:val="00611036"/>
    <w:rsid w:val="006112C5"/>
    <w:rsid w:val="006114E1"/>
    <w:rsid w:val="0061193C"/>
    <w:rsid w:val="00611A0C"/>
    <w:rsid w:val="00611DB5"/>
    <w:rsid w:val="00611E98"/>
    <w:rsid w:val="00612681"/>
    <w:rsid w:val="00612971"/>
    <w:rsid w:val="00612996"/>
    <w:rsid w:val="006129F2"/>
    <w:rsid w:val="00612CA4"/>
    <w:rsid w:val="00612CE5"/>
    <w:rsid w:val="00612E70"/>
    <w:rsid w:val="006133C8"/>
    <w:rsid w:val="00613512"/>
    <w:rsid w:val="0061373A"/>
    <w:rsid w:val="00613771"/>
    <w:rsid w:val="00613940"/>
    <w:rsid w:val="006139EB"/>
    <w:rsid w:val="00613E12"/>
    <w:rsid w:val="00614BCA"/>
    <w:rsid w:val="00614D7E"/>
    <w:rsid w:val="00614D8E"/>
    <w:rsid w:val="00614FC3"/>
    <w:rsid w:val="0061538D"/>
    <w:rsid w:val="006156BA"/>
    <w:rsid w:val="006156EB"/>
    <w:rsid w:val="006157F6"/>
    <w:rsid w:val="00615F2F"/>
    <w:rsid w:val="0061636B"/>
    <w:rsid w:val="006168DF"/>
    <w:rsid w:val="00616900"/>
    <w:rsid w:val="00616916"/>
    <w:rsid w:val="006169A0"/>
    <w:rsid w:val="00616EA9"/>
    <w:rsid w:val="00617302"/>
    <w:rsid w:val="00617368"/>
    <w:rsid w:val="0061742D"/>
    <w:rsid w:val="00617450"/>
    <w:rsid w:val="0061799E"/>
    <w:rsid w:val="006200F0"/>
    <w:rsid w:val="006201C6"/>
    <w:rsid w:val="0062060D"/>
    <w:rsid w:val="006206E8"/>
    <w:rsid w:val="006209BC"/>
    <w:rsid w:val="00620C9B"/>
    <w:rsid w:val="00620D99"/>
    <w:rsid w:val="00620F20"/>
    <w:rsid w:val="00621073"/>
    <w:rsid w:val="006214E4"/>
    <w:rsid w:val="006218DC"/>
    <w:rsid w:val="00621AD4"/>
    <w:rsid w:val="00621D79"/>
    <w:rsid w:val="00621EAA"/>
    <w:rsid w:val="006223CE"/>
    <w:rsid w:val="006227DB"/>
    <w:rsid w:val="006228AA"/>
    <w:rsid w:val="00622AEF"/>
    <w:rsid w:val="00622D74"/>
    <w:rsid w:val="006231D3"/>
    <w:rsid w:val="0062362D"/>
    <w:rsid w:val="00623BCB"/>
    <w:rsid w:val="00623C05"/>
    <w:rsid w:val="006241DB"/>
    <w:rsid w:val="00624293"/>
    <w:rsid w:val="00624CB5"/>
    <w:rsid w:val="00625F04"/>
    <w:rsid w:val="00626A25"/>
    <w:rsid w:val="00626BCC"/>
    <w:rsid w:val="0062791C"/>
    <w:rsid w:val="00627CA5"/>
    <w:rsid w:val="00627FA6"/>
    <w:rsid w:val="00630894"/>
    <w:rsid w:val="00630F1B"/>
    <w:rsid w:val="00631007"/>
    <w:rsid w:val="0063168D"/>
    <w:rsid w:val="0063196D"/>
    <w:rsid w:val="00632A44"/>
    <w:rsid w:val="0063307B"/>
    <w:rsid w:val="00633432"/>
    <w:rsid w:val="00633916"/>
    <w:rsid w:val="006339CA"/>
    <w:rsid w:val="00633C84"/>
    <w:rsid w:val="00633CE2"/>
    <w:rsid w:val="00633D4B"/>
    <w:rsid w:val="00633FA5"/>
    <w:rsid w:val="00634257"/>
    <w:rsid w:val="00634D5B"/>
    <w:rsid w:val="00634F7C"/>
    <w:rsid w:val="00635921"/>
    <w:rsid w:val="00635CDD"/>
    <w:rsid w:val="00635F7B"/>
    <w:rsid w:val="006363DE"/>
    <w:rsid w:val="0063645B"/>
    <w:rsid w:val="00636639"/>
    <w:rsid w:val="006368AA"/>
    <w:rsid w:val="00636920"/>
    <w:rsid w:val="006372CB"/>
    <w:rsid w:val="006374A7"/>
    <w:rsid w:val="006378C6"/>
    <w:rsid w:val="00637927"/>
    <w:rsid w:val="0064002C"/>
    <w:rsid w:val="0064088B"/>
    <w:rsid w:val="006409F0"/>
    <w:rsid w:val="00640FD5"/>
    <w:rsid w:val="006412C8"/>
    <w:rsid w:val="00641C58"/>
    <w:rsid w:val="00642432"/>
    <w:rsid w:val="00642AAC"/>
    <w:rsid w:val="00642ABE"/>
    <w:rsid w:val="00643176"/>
    <w:rsid w:val="00643362"/>
    <w:rsid w:val="00643828"/>
    <w:rsid w:val="00643962"/>
    <w:rsid w:val="00643B3A"/>
    <w:rsid w:val="00643D89"/>
    <w:rsid w:val="00644906"/>
    <w:rsid w:val="00644AD4"/>
    <w:rsid w:val="00644C8C"/>
    <w:rsid w:val="00644D9E"/>
    <w:rsid w:val="0064518A"/>
    <w:rsid w:val="00645CB5"/>
    <w:rsid w:val="00645E79"/>
    <w:rsid w:val="00645F62"/>
    <w:rsid w:val="006469FE"/>
    <w:rsid w:val="00646A5D"/>
    <w:rsid w:val="006472CE"/>
    <w:rsid w:val="00647B67"/>
    <w:rsid w:val="0065076F"/>
    <w:rsid w:val="00650ED5"/>
    <w:rsid w:val="00651178"/>
    <w:rsid w:val="00651293"/>
    <w:rsid w:val="00651304"/>
    <w:rsid w:val="006514AB"/>
    <w:rsid w:val="006517D5"/>
    <w:rsid w:val="00651EF7"/>
    <w:rsid w:val="00652E40"/>
    <w:rsid w:val="00653BF5"/>
    <w:rsid w:val="006540E2"/>
    <w:rsid w:val="00654420"/>
    <w:rsid w:val="00654430"/>
    <w:rsid w:val="00654664"/>
    <w:rsid w:val="00654778"/>
    <w:rsid w:val="00654DB4"/>
    <w:rsid w:val="00654E7C"/>
    <w:rsid w:val="00654FD9"/>
    <w:rsid w:val="00655009"/>
    <w:rsid w:val="006550A4"/>
    <w:rsid w:val="0065591A"/>
    <w:rsid w:val="006561EC"/>
    <w:rsid w:val="00656B35"/>
    <w:rsid w:val="00656F7E"/>
    <w:rsid w:val="00657166"/>
    <w:rsid w:val="006572A7"/>
    <w:rsid w:val="006578DB"/>
    <w:rsid w:val="00657A66"/>
    <w:rsid w:val="006606C1"/>
    <w:rsid w:val="0066079A"/>
    <w:rsid w:val="00660B6B"/>
    <w:rsid w:val="00660BEC"/>
    <w:rsid w:val="00660C3B"/>
    <w:rsid w:val="006613BF"/>
    <w:rsid w:val="00661420"/>
    <w:rsid w:val="006615D6"/>
    <w:rsid w:val="00661642"/>
    <w:rsid w:val="00661937"/>
    <w:rsid w:val="00661955"/>
    <w:rsid w:val="006619BD"/>
    <w:rsid w:val="00661B33"/>
    <w:rsid w:val="00661FB0"/>
    <w:rsid w:val="00662109"/>
    <w:rsid w:val="0066234E"/>
    <w:rsid w:val="0066251F"/>
    <w:rsid w:val="0066256E"/>
    <w:rsid w:val="006627F0"/>
    <w:rsid w:val="0066282D"/>
    <w:rsid w:val="006629EC"/>
    <w:rsid w:val="00662ADA"/>
    <w:rsid w:val="00662C69"/>
    <w:rsid w:val="00662D8B"/>
    <w:rsid w:val="0066323C"/>
    <w:rsid w:val="006636A0"/>
    <w:rsid w:val="0066387E"/>
    <w:rsid w:val="00663B56"/>
    <w:rsid w:val="00663BA4"/>
    <w:rsid w:val="00664005"/>
    <w:rsid w:val="00664670"/>
    <w:rsid w:val="0066485B"/>
    <w:rsid w:val="00664875"/>
    <w:rsid w:val="0066495F"/>
    <w:rsid w:val="00664F41"/>
    <w:rsid w:val="0066543F"/>
    <w:rsid w:val="006657EE"/>
    <w:rsid w:val="0066585C"/>
    <w:rsid w:val="00665EAC"/>
    <w:rsid w:val="0066670C"/>
    <w:rsid w:val="00666E3F"/>
    <w:rsid w:val="00666ED8"/>
    <w:rsid w:val="00667117"/>
    <w:rsid w:val="00667665"/>
    <w:rsid w:val="0066788D"/>
    <w:rsid w:val="00670F7A"/>
    <w:rsid w:val="00671098"/>
    <w:rsid w:val="00671161"/>
    <w:rsid w:val="0067126E"/>
    <w:rsid w:val="006713D8"/>
    <w:rsid w:val="00671601"/>
    <w:rsid w:val="00671C14"/>
    <w:rsid w:val="00671D44"/>
    <w:rsid w:val="00671FE3"/>
    <w:rsid w:val="006723A6"/>
    <w:rsid w:val="006728B6"/>
    <w:rsid w:val="00672C33"/>
    <w:rsid w:val="0067335E"/>
    <w:rsid w:val="006743E6"/>
    <w:rsid w:val="006745A4"/>
    <w:rsid w:val="006747AF"/>
    <w:rsid w:val="00674A64"/>
    <w:rsid w:val="00674C38"/>
    <w:rsid w:val="00674F54"/>
    <w:rsid w:val="00675563"/>
    <w:rsid w:val="0067589D"/>
    <w:rsid w:val="00675A1E"/>
    <w:rsid w:val="00675A74"/>
    <w:rsid w:val="00675BA0"/>
    <w:rsid w:val="00676063"/>
    <w:rsid w:val="00676A7B"/>
    <w:rsid w:val="00677229"/>
    <w:rsid w:val="00677508"/>
    <w:rsid w:val="00677581"/>
    <w:rsid w:val="006775CB"/>
    <w:rsid w:val="00677743"/>
    <w:rsid w:val="006778D6"/>
    <w:rsid w:val="00677A98"/>
    <w:rsid w:val="00677B13"/>
    <w:rsid w:val="00680176"/>
    <w:rsid w:val="00680413"/>
    <w:rsid w:val="006806D0"/>
    <w:rsid w:val="00680701"/>
    <w:rsid w:val="00681D2E"/>
    <w:rsid w:val="00682100"/>
    <w:rsid w:val="00682FE0"/>
    <w:rsid w:val="0068310A"/>
    <w:rsid w:val="00683A24"/>
    <w:rsid w:val="00683BB0"/>
    <w:rsid w:val="00683D1F"/>
    <w:rsid w:val="00683E26"/>
    <w:rsid w:val="00683F0C"/>
    <w:rsid w:val="00684273"/>
    <w:rsid w:val="006843C8"/>
    <w:rsid w:val="0068464D"/>
    <w:rsid w:val="006854FD"/>
    <w:rsid w:val="00685D07"/>
    <w:rsid w:val="00685D42"/>
    <w:rsid w:val="006864D5"/>
    <w:rsid w:val="00686B6E"/>
    <w:rsid w:val="006872B1"/>
    <w:rsid w:val="006874D2"/>
    <w:rsid w:val="0068750B"/>
    <w:rsid w:val="00687638"/>
    <w:rsid w:val="006877A5"/>
    <w:rsid w:val="00687FDD"/>
    <w:rsid w:val="00690097"/>
    <w:rsid w:val="00690106"/>
    <w:rsid w:val="00691186"/>
    <w:rsid w:val="006913B6"/>
    <w:rsid w:val="0069162E"/>
    <w:rsid w:val="006917C3"/>
    <w:rsid w:val="0069188C"/>
    <w:rsid w:val="00691CC0"/>
    <w:rsid w:val="00692008"/>
    <w:rsid w:val="006921F6"/>
    <w:rsid w:val="006922F4"/>
    <w:rsid w:val="006923B1"/>
    <w:rsid w:val="00692548"/>
    <w:rsid w:val="006926A2"/>
    <w:rsid w:val="006930A8"/>
    <w:rsid w:val="006931C0"/>
    <w:rsid w:val="006931D4"/>
    <w:rsid w:val="006932DA"/>
    <w:rsid w:val="0069358C"/>
    <w:rsid w:val="006939FB"/>
    <w:rsid w:val="00693F64"/>
    <w:rsid w:val="006943E9"/>
    <w:rsid w:val="00694B38"/>
    <w:rsid w:val="00694DA8"/>
    <w:rsid w:val="00694F48"/>
    <w:rsid w:val="00694FB3"/>
    <w:rsid w:val="006959CB"/>
    <w:rsid w:val="00695B05"/>
    <w:rsid w:val="00695BB2"/>
    <w:rsid w:val="00695E52"/>
    <w:rsid w:val="006962D1"/>
    <w:rsid w:val="0069639C"/>
    <w:rsid w:val="00696472"/>
    <w:rsid w:val="00696E8D"/>
    <w:rsid w:val="00696E91"/>
    <w:rsid w:val="00696E96"/>
    <w:rsid w:val="00696F81"/>
    <w:rsid w:val="006971EF"/>
    <w:rsid w:val="00697B09"/>
    <w:rsid w:val="006A052E"/>
    <w:rsid w:val="006A0547"/>
    <w:rsid w:val="006A08B6"/>
    <w:rsid w:val="006A1497"/>
    <w:rsid w:val="006A171A"/>
    <w:rsid w:val="006A1897"/>
    <w:rsid w:val="006A191D"/>
    <w:rsid w:val="006A1EFC"/>
    <w:rsid w:val="006A21FD"/>
    <w:rsid w:val="006A2A05"/>
    <w:rsid w:val="006A2A25"/>
    <w:rsid w:val="006A2A3F"/>
    <w:rsid w:val="006A2D00"/>
    <w:rsid w:val="006A2E1C"/>
    <w:rsid w:val="006A2ED7"/>
    <w:rsid w:val="006A2FB4"/>
    <w:rsid w:val="006A3137"/>
    <w:rsid w:val="006A3181"/>
    <w:rsid w:val="006A34C8"/>
    <w:rsid w:val="006A3C3A"/>
    <w:rsid w:val="006A3CBF"/>
    <w:rsid w:val="006A457A"/>
    <w:rsid w:val="006A4C5D"/>
    <w:rsid w:val="006A4E0D"/>
    <w:rsid w:val="006A5975"/>
    <w:rsid w:val="006A5C28"/>
    <w:rsid w:val="006A5D6F"/>
    <w:rsid w:val="006A60C8"/>
    <w:rsid w:val="006A614A"/>
    <w:rsid w:val="006A6524"/>
    <w:rsid w:val="006A6650"/>
    <w:rsid w:val="006A678F"/>
    <w:rsid w:val="006A6DD6"/>
    <w:rsid w:val="006A708C"/>
    <w:rsid w:val="006A7127"/>
    <w:rsid w:val="006A7249"/>
    <w:rsid w:val="006B0086"/>
    <w:rsid w:val="006B0339"/>
    <w:rsid w:val="006B0505"/>
    <w:rsid w:val="006B0508"/>
    <w:rsid w:val="006B072E"/>
    <w:rsid w:val="006B074B"/>
    <w:rsid w:val="006B0EEB"/>
    <w:rsid w:val="006B1AFF"/>
    <w:rsid w:val="006B1B65"/>
    <w:rsid w:val="006B1D59"/>
    <w:rsid w:val="006B2E60"/>
    <w:rsid w:val="006B2E77"/>
    <w:rsid w:val="006B32D0"/>
    <w:rsid w:val="006B3925"/>
    <w:rsid w:val="006B3A8C"/>
    <w:rsid w:val="006B3B8D"/>
    <w:rsid w:val="006B3C8B"/>
    <w:rsid w:val="006B3E71"/>
    <w:rsid w:val="006B41F4"/>
    <w:rsid w:val="006B493B"/>
    <w:rsid w:val="006B4B89"/>
    <w:rsid w:val="006B564B"/>
    <w:rsid w:val="006B585D"/>
    <w:rsid w:val="006B5B63"/>
    <w:rsid w:val="006B61A2"/>
    <w:rsid w:val="006B6EA7"/>
    <w:rsid w:val="006B6F25"/>
    <w:rsid w:val="006B7115"/>
    <w:rsid w:val="006B7216"/>
    <w:rsid w:val="006B766B"/>
    <w:rsid w:val="006B76A3"/>
    <w:rsid w:val="006C003B"/>
    <w:rsid w:val="006C0282"/>
    <w:rsid w:val="006C07B5"/>
    <w:rsid w:val="006C085D"/>
    <w:rsid w:val="006C0905"/>
    <w:rsid w:val="006C0CC2"/>
    <w:rsid w:val="006C10BE"/>
    <w:rsid w:val="006C118B"/>
    <w:rsid w:val="006C13EE"/>
    <w:rsid w:val="006C14A0"/>
    <w:rsid w:val="006C1766"/>
    <w:rsid w:val="006C182D"/>
    <w:rsid w:val="006C1B93"/>
    <w:rsid w:val="006C1DA9"/>
    <w:rsid w:val="006C2452"/>
    <w:rsid w:val="006C2483"/>
    <w:rsid w:val="006C25E1"/>
    <w:rsid w:val="006C2AFE"/>
    <w:rsid w:val="006C2D04"/>
    <w:rsid w:val="006C2E74"/>
    <w:rsid w:val="006C3111"/>
    <w:rsid w:val="006C31BC"/>
    <w:rsid w:val="006C33E8"/>
    <w:rsid w:val="006C35DD"/>
    <w:rsid w:val="006C36DE"/>
    <w:rsid w:val="006C36FF"/>
    <w:rsid w:val="006C3A86"/>
    <w:rsid w:val="006C3B19"/>
    <w:rsid w:val="006C41BD"/>
    <w:rsid w:val="006C430E"/>
    <w:rsid w:val="006C546D"/>
    <w:rsid w:val="006C5516"/>
    <w:rsid w:val="006C572A"/>
    <w:rsid w:val="006C5F95"/>
    <w:rsid w:val="006C64BE"/>
    <w:rsid w:val="006C686E"/>
    <w:rsid w:val="006C6D0E"/>
    <w:rsid w:val="006C7254"/>
    <w:rsid w:val="006C7791"/>
    <w:rsid w:val="006C7A3F"/>
    <w:rsid w:val="006C7E7D"/>
    <w:rsid w:val="006D00C7"/>
    <w:rsid w:val="006D0800"/>
    <w:rsid w:val="006D0F26"/>
    <w:rsid w:val="006D1399"/>
    <w:rsid w:val="006D171A"/>
    <w:rsid w:val="006D1932"/>
    <w:rsid w:val="006D1DEC"/>
    <w:rsid w:val="006D24B7"/>
    <w:rsid w:val="006D27CF"/>
    <w:rsid w:val="006D2B14"/>
    <w:rsid w:val="006D2CA6"/>
    <w:rsid w:val="006D313D"/>
    <w:rsid w:val="006D32AF"/>
    <w:rsid w:val="006D3F60"/>
    <w:rsid w:val="006D4525"/>
    <w:rsid w:val="006D4AE7"/>
    <w:rsid w:val="006D53A8"/>
    <w:rsid w:val="006D54C1"/>
    <w:rsid w:val="006D54CD"/>
    <w:rsid w:val="006D54EC"/>
    <w:rsid w:val="006D5B1E"/>
    <w:rsid w:val="006D5D35"/>
    <w:rsid w:val="006D5D41"/>
    <w:rsid w:val="006D5F55"/>
    <w:rsid w:val="006D6174"/>
    <w:rsid w:val="006D61B6"/>
    <w:rsid w:val="006D6498"/>
    <w:rsid w:val="006D730A"/>
    <w:rsid w:val="006D7988"/>
    <w:rsid w:val="006E0D7C"/>
    <w:rsid w:val="006E160F"/>
    <w:rsid w:val="006E19D2"/>
    <w:rsid w:val="006E20BE"/>
    <w:rsid w:val="006E2178"/>
    <w:rsid w:val="006E2D0E"/>
    <w:rsid w:val="006E34EB"/>
    <w:rsid w:val="006E34F6"/>
    <w:rsid w:val="006E3777"/>
    <w:rsid w:val="006E3A94"/>
    <w:rsid w:val="006E3AAD"/>
    <w:rsid w:val="006E3B73"/>
    <w:rsid w:val="006E3E8A"/>
    <w:rsid w:val="006E3E9A"/>
    <w:rsid w:val="006E3FB1"/>
    <w:rsid w:val="006E3FDA"/>
    <w:rsid w:val="006E467B"/>
    <w:rsid w:val="006E4705"/>
    <w:rsid w:val="006E480A"/>
    <w:rsid w:val="006E49B2"/>
    <w:rsid w:val="006E4E62"/>
    <w:rsid w:val="006E5089"/>
    <w:rsid w:val="006E517D"/>
    <w:rsid w:val="006E6021"/>
    <w:rsid w:val="006E6073"/>
    <w:rsid w:val="006E623F"/>
    <w:rsid w:val="006E63C0"/>
    <w:rsid w:val="006E66BF"/>
    <w:rsid w:val="006E68F4"/>
    <w:rsid w:val="006E73FC"/>
    <w:rsid w:val="006E7ABB"/>
    <w:rsid w:val="006E7E2A"/>
    <w:rsid w:val="006E7E87"/>
    <w:rsid w:val="006F0034"/>
    <w:rsid w:val="006F02B6"/>
    <w:rsid w:val="006F0653"/>
    <w:rsid w:val="006F073A"/>
    <w:rsid w:val="006F0ACB"/>
    <w:rsid w:val="006F0CA0"/>
    <w:rsid w:val="006F1114"/>
    <w:rsid w:val="006F1613"/>
    <w:rsid w:val="006F1B6A"/>
    <w:rsid w:val="006F1BC7"/>
    <w:rsid w:val="006F1FD4"/>
    <w:rsid w:val="006F284F"/>
    <w:rsid w:val="006F2AA7"/>
    <w:rsid w:val="006F3058"/>
    <w:rsid w:val="006F32E6"/>
    <w:rsid w:val="006F375D"/>
    <w:rsid w:val="006F38FD"/>
    <w:rsid w:val="006F3B03"/>
    <w:rsid w:val="006F3B1B"/>
    <w:rsid w:val="006F526B"/>
    <w:rsid w:val="006F53CF"/>
    <w:rsid w:val="006F5A9C"/>
    <w:rsid w:val="006F5AB4"/>
    <w:rsid w:val="006F5B87"/>
    <w:rsid w:val="006F5B94"/>
    <w:rsid w:val="006F5F19"/>
    <w:rsid w:val="006F64C0"/>
    <w:rsid w:val="006F655A"/>
    <w:rsid w:val="006F6F91"/>
    <w:rsid w:val="006F6FD4"/>
    <w:rsid w:val="006F7E13"/>
    <w:rsid w:val="00700158"/>
    <w:rsid w:val="0070038D"/>
    <w:rsid w:val="007003EB"/>
    <w:rsid w:val="007004DF"/>
    <w:rsid w:val="00700989"/>
    <w:rsid w:val="00700BF5"/>
    <w:rsid w:val="0070162C"/>
    <w:rsid w:val="00701753"/>
    <w:rsid w:val="00701EE0"/>
    <w:rsid w:val="007023E5"/>
    <w:rsid w:val="00702404"/>
    <w:rsid w:val="00702CB5"/>
    <w:rsid w:val="00703090"/>
    <w:rsid w:val="00703133"/>
    <w:rsid w:val="00703798"/>
    <w:rsid w:val="007037B2"/>
    <w:rsid w:val="00703CD1"/>
    <w:rsid w:val="00703CE4"/>
    <w:rsid w:val="00703CF9"/>
    <w:rsid w:val="00703F2E"/>
    <w:rsid w:val="0070402C"/>
    <w:rsid w:val="007044C6"/>
    <w:rsid w:val="0070471E"/>
    <w:rsid w:val="0070480B"/>
    <w:rsid w:val="00704926"/>
    <w:rsid w:val="00704BB5"/>
    <w:rsid w:val="00704EF7"/>
    <w:rsid w:val="00705A6B"/>
    <w:rsid w:val="00706418"/>
    <w:rsid w:val="00706742"/>
    <w:rsid w:val="007067EA"/>
    <w:rsid w:val="00706D63"/>
    <w:rsid w:val="00706E11"/>
    <w:rsid w:val="00706F64"/>
    <w:rsid w:val="00706F66"/>
    <w:rsid w:val="0070711F"/>
    <w:rsid w:val="007076BF"/>
    <w:rsid w:val="007076CE"/>
    <w:rsid w:val="007076EE"/>
    <w:rsid w:val="00707A12"/>
    <w:rsid w:val="0071007F"/>
    <w:rsid w:val="00710542"/>
    <w:rsid w:val="00710F1D"/>
    <w:rsid w:val="00711107"/>
    <w:rsid w:val="007115CB"/>
    <w:rsid w:val="00711BE2"/>
    <w:rsid w:val="00712550"/>
    <w:rsid w:val="00712A13"/>
    <w:rsid w:val="00713020"/>
    <w:rsid w:val="0071377F"/>
    <w:rsid w:val="007139B9"/>
    <w:rsid w:val="00713C85"/>
    <w:rsid w:val="00713E74"/>
    <w:rsid w:val="00714237"/>
    <w:rsid w:val="007142DF"/>
    <w:rsid w:val="00714454"/>
    <w:rsid w:val="00715199"/>
    <w:rsid w:val="007158EB"/>
    <w:rsid w:val="00715E73"/>
    <w:rsid w:val="007163C0"/>
    <w:rsid w:val="0071661C"/>
    <w:rsid w:val="007166B6"/>
    <w:rsid w:val="00716D1D"/>
    <w:rsid w:val="007205A6"/>
    <w:rsid w:val="007208B5"/>
    <w:rsid w:val="00721125"/>
    <w:rsid w:val="00721156"/>
    <w:rsid w:val="007213EE"/>
    <w:rsid w:val="007214E5"/>
    <w:rsid w:val="0072170C"/>
    <w:rsid w:val="0072178B"/>
    <w:rsid w:val="007219CF"/>
    <w:rsid w:val="00721C06"/>
    <w:rsid w:val="00721D4A"/>
    <w:rsid w:val="00721D89"/>
    <w:rsid w:val="00721DDF"/>
    <w:rsid w:val="00722241"/>
    <w:rsid w:val="00722792"/>
    <w:rsid w:val="0072292D"/>
    <w:rsid w:val="00722A2F"/>
    <w:rsid w:val="00722D7A"/>
    <w:rsid w:val="00722DEF"/>
    <w:rsid w:val="00723902"/>
    <w:rsid w:val="00723983"/>
    <w:rsid w:val="00723DD2"/>
    <w:rsid w:val="007240A8"/>
    <w:rsid w:val="00724283"/>
    <w:rsid w:val="0072429F"/>
    <w:rsid w:val="00724308"/>
    <w:rsid w:val="0072513E"/>
    <w:rsid w:val="007252C2"/>
    <w:rsid w:val="00725A47"/>
    <w:rsid w:val="00725DEF"/>
    <w:rsid w:val="0072699F"/>
    <w:rsid w:val="00726A38"/>
    <w:rsid w:val="00726C2F"/>
    <w:rsid w:val="00726EB2"/>
    <w:rsid w:val="00730291"/>
    <w:rsid w:val="00730451"/>
    <w:rsid w:val="00730885"/>
    <w:rsid w:val="00730E3C"/>
    <w:rsid w:val="00730E7F"/>
    <w:rsid w:val="00730F64"/>
    <w:rsid w:val="007312A0"/>
    <w:rsid w:val="00731690"/>
    <w:rsid w:val="007316A4"/>
    <w:rsid w:val="00731849"/>
    <w:rsid w:val="00731BDE"/>
    <w:rsid w:val="007320D4"/>
    <w:rsid w:val="00732B4E"/>
    <w:rsid w:val="00732C84"/>
    <w:rsid w:val="00732E6D"/>
    <w:rsid w:val="007330CC"/>
    <w:rsid w:val="007336A2"/>
    <w:rsid w:val="00733C15"/>
    <w:rsid w:val="0073438B"/>
    <w:rsid w:val="00734847"/>
    <w:rsid w:val="00734F6D"/>
    <w:rsid w:val="007353F3"/>
    <w:rsid w:val="00735733"/>
    <w:rsid w:val="00735A24"/>
    <w:rsid w:val="00735B46"/>
    <w:rsid w:val="00735CE1"/>
    <w:rsid w:val="0073656E"/>
    <w:rsid w:val="00736CBC"/>
    <w:rsid w:val="0073748E"/>
    <w:rsid w:val="00737966"/>
    <w:rsid w:val="007379A8"/>
    <w:rsid w:val="00737AC8"/>
    <w:rsid w:val="00737C2F"/>
    <w:rsid w:val="00737D55"/>
    <w:rsid w:val="00740187"/>
    <w:rsid w:val="007401B8"/>
    <w:rsid w:val="00740827"/>
    <w:rsid w:val="00740D06"/>
    <w:rsid w:val="007413CF"/>
    <w:rsid w:val="00741797"/>
    <w:rsid w:val="007418FE"/>
    <w:rsid w:val="007423D7"/>
    <w:rsid w:val="00742858"/>
    <w:rsid w:val="00742C19"/>
    <w:rsid w:val="00743196"/>
    <w:rsid w:val="00743321"/>
    <w:rsid w:val="007434E0"/>
    <w:rsid w:val="0074363B"/>
    <w:rsid w:val="00743732"/>
    <w:rsid w:val="0074398F"/>
    <w:rsid w:val="00743B9B"/>
    <w:rsid w:val="00744172"/>
    <w:rsid w:val="00744277"/>
    <w:rsid w:val="007446E3"/>
    <w:rsid w:val="0074486D"/>
    <w:rsid w:val="00744A90"/>
    <w:rsid w:val="00744AD4"/>
    <w:rsid w:val="00744B83"/>
    <w:rsid w:val="00745202"/>
    <w:rsid w:val="007455B6"/>
    <w:rsid w:val="007455D5"/>
    <w:rsid w:val="0074574E"/>
    <w:rsid w:val="00745B84"/>
    <w:rsid w:val="00746882"/>
    <w:rsid w:val="0074693F"/>
    <w:rsid w:val="00747740"/>
    <w:rsid w:val="00747857"/>
    <w:rsid w:val="00747A9D"/>
    <w:rsid w:val="00750234"/>
    <w:rsid w:val="007505DF"/>
    <w:rsid w:val="007507F2"/>
    <w:rsid w:val="00750CC4"/>
    <w:rsid w:val="00750ED2"/>
    <w:rsid w:val="00751181"/>
    <w:rsid w:val="00751778"/>
    <w:rsid w:val="00751841"/>
    <w:rsid w:val="00751D49"/>
    <w:rsid w:val="00751DCA"/>
    <w:rsid w:val="00752192"/>
    <w:rsid w:val="007523DF"/>
    <w:rsid w:val="0075256C"/>
    <w:rsid w:val="00752773"/>
    <w:rsid w:val="007528BD"/>
    <w:rsid w:val="00752E3A"/>
    <w:rsid w:val="00753208"/>
    <w:rsid w:val="007533A8"/>
    <w:rsid w:val="007534A6"/>
    <w:rsid w:val="00754258"/>
    <w:rsid w:val="00754415"/>
    <w:rsid w:val="00754696"/>
    <w:rsid w:val="0075478D"/>
    <w:rsid w:val="00754849"/>
    <w:rsid w:val="007548AE"/>
    <w:rsid w:val="00754CCF"/>
    <w:rsid w:val="0075571B"/>
    <w:rsid w:val="00755824"/>
    <w:rsid w:val="0075663D"/>
    <w:rsid w:val="00756794"/>
    <w:rsid w:val="00756DCC"/>
    <w:rsid w:val="0075780C"/>
    <w:rsid w:val="00757960"/>
    <w:rsid w:val="00760295"/>
    <w:rsid w:val="007602CF"/>
    <w:rsid w:val="00760681"/>
    <w:rsid w:val="00760910"/>
    <w:rsid w:val="00760B29"/>
    <w:rsid w:val="00760C82"/>
    <w:rsid w:val="00761026"/>
    <w:rsid w:val="00761B95"/>
    <w:rsid w:val="00761DEB"/>
    <w:rsid w:val="00761DF4"/>
    <w:rsid w:val="00761EE8"/>
    <w:rsid w:val="00761F2D"/>
    <w:rsid w:val="00762308"/>
    <w:rsid w:val="0076237A"/>
    <w:rsid w:val="0076246D"/>
    <w:rsid w:val="0076249D"/>
    <w:rsid w:val="00762531"/>
    <w:rsid w:val="0076307C"/>
    <w:rsid w:val="0076584A"/>
    <w:rsid w:val="00765AE2"/>
    <w:rsid w:val="00765E6D"/>
    <w:rsid w:val="00765EEB"/>
    <w:rsid w:val="00765FE3"/>
    <w:rsid w:val="0076617C"/>
    <w:rsid w:val="007661B0"/>
    <w:rsid w:val="007662B6"/>
    <w:rsid w:val="007666A3"/>
    <w:rsid w:val="00766B3D"/>
    <w:rsid w:val="0076709C"/>
    <w:rsid w:val="0076712C"/>
    <w:rsid w:val="00767255"/>
    <w:rsid w:val="00767309"/>
    <w:rsid w:val="007677BC"/>
    <w:rsid w:val="00767871"/>
    <w:rsid w:val="007706F9"/>
    <w:rsid w:val="0077089D"/>
    <w:rsid w:val="007711BB"/>
    <w:rsid w:val="007713DE"/>
    <w:rsid w:val="0077159C"/>
    <w:rsid w:val="00771763"/>
    <w:rsid w:val="00771F06"/>
    <w:rsid w:val="0077230E"/>
    <w:rsid w:val="00772B33"/>
    <w:rsid w:val="00772B4B"/>
    <w:rsid w:val="00772B8C"/>
    <w:rsid w:val="00772E27"/>
    <w:rsid w:val="00773213"/>
    <w:rsid w:val="00773814"/>
    <w:rsid w:val="00773B6C"/>
    <w:rsid w:val="00773B9B"/>
    <w:rsid w:val="00773CEE"/>
    <w:rsid w:val="00773E0F"/>
    <w:rsid w:val="00774D7E"/>
    <w:rsid w:val="00774DB8"/>
    <w:rsid w:val="00774E2A"/>
    <w:rsid w:val="0077565F"/>
    <w:rsid w:val="00775AF4"/>
    <w:rsid w:val="007764FE"/>
    <w:rsid w:val="0077674B"/>
    <w:rsid w:val="00776885"/>
    <w:rsid w:val="0077688F"/>
    <w:rsid w:val="007768AA"/>
    <w:rsid w:val="00776B0A"/>
    <w:rsid w:val="00776D42"/>
    <w:rsid w:val="00776D9B"/>
    <w:rsid w:val="0077711D"/>
    <w:rsid w:val="00780CB8"/>
    <w:rsid w:val="00780DB7"/>
    <w:rsid w:val="00781B09"/>
    <w:rsid w:val="00781D95"/>
    <w:rsid w:val="00781DAB"/>
    <w:rsid w:val="00782098"/>
    <w:rsid w:val="007824DF"/>
    <w:rsid w:val="0078251D"/>
    <w:rsid w:val="00782693"/>
    <w:rsid w:val="00782704"/>
    <w:rsid w:val="00782A65"/>
    <w:rsid w:val="00782CC2"/>
    <w:rsid w:val="00782D54"/>
    <w:rsid w:val="00783210"/>
    <w:rsid w:val="007835EC"/>
    <w:rsid w:val="007835F6"/>
    <w:rsid w:val="00783952"/>
    <w:rsid w:val="00783A7D"/>
    <w:rsid w:val="00783BE8"/>
    <w:rsid w:val="00783D50"/>
    <w:rsid w:val="00783F73"/>
    <w:rsid w:val="0078406A"/>
    <w:rsid w:val="007842A9"/>
    <w:rsid w:val="00784664"/>
    <w:rsid w:val="007849CD"/>
    <w:rsid w:val="00785251"/>
    <w:rsid w:val="0078530A"/>
    <w:rsid w:val="007853CD"/>
    <w:rsid w:val="007855F9"/>
    <w:rsid w:val="00785CB3"/>
    <w:rsid w:val="00785F4C"/>
    <w:rsid w:val="00786618"/>
    <w:rsid w:val="00786FBC"/>
    <w:rsid w:val="007875D8"/>
    <w:rsid w:val="0078765B"/>
    <w:rsid w:val="007877B8"/>
    <w:rsid w:val="0078793C"/>
    <w:rsid w:val="00787D0D"/>
    <w:rsid w:val="007900F4"/>
    <w:rsid w:val="007904DE"/>
    <w:rsid w:val="0079062A"/>
    <w:rsid w:val="00790ADD"/>
    <w:rsid w:val="00790C49"/>
    <w:rsid w:val="00790FFF"/>
    <w:rsid w:val="0079159A"/>
    <w:rsid w:val="00791C5E"/>
    <w:rsid w:val="00791FA8"/>
    <w:rsid w:val="00792163"/>
    <w:rsid w:val="007922CC"/>
    <w:rsid w:val="00792814"/>
    <w:rsid w:val="00793067"/>
    <w:rsid w:val="00793D77"/>
    <w:rsid w:val="00793EE0"/>
    <w:rsid w:val="007941EB"/>
    <w:rsid w:val="0079435A"/>
    <w:rsid w:val="00794362"/>
    <w:rsid w:val="00794474"/>
    <w:rsid w:val="00794799"/>
    <w:rsid w:val="00794F15"/>
    <w:rsid w:val="00794FF8"/>
    <w:rsid w:val="00794FF9"/>
    <w:rsid w:val="00795D14"/>
    <w:rsid w:val="0079627E"/>
    <w:rsid w:val="007963ED"/>
    <w:rsid w:val="0079648C"/>
    <w:rsid w:val="007964FE"/>
    <w:rsid w:val="007967A0"/>
    <w:rsid w:val="00796F2F"/>
    <w:rsid w:val="007971FF"/>
    <w:rsid w:val="007975F2"/>
    <w:rsid w:val="0079795F"/>
    <w:rsid w:val="00797CE2"/>
    <w:rsid w:val="00797D1F"/>
    <w:rsid w:val="00797D67"/>
    <w:rsid w:val="007A0A32"/>
    <w:rsid w:val="007A1546"/>
    <w:rsid w:val="007A1CBA"/>
    <w:rsid w:val="007A1E32"/>
    <w:rsid w:val="007A1EE6"/>
    <w:rsid w:val="007A200E"/>
    <w:rsid w:val="007A218E"/>
    <w:rsid w:val="007A3152"/>
    <w:rsid w:val="007A3452"/>
    <w:rsid w:val="007A3B19"/>
    <w:rsid w:val="007A3CF5"/>
    <w:rsid w:val="007A3E06"/>
    <w:rsid w:val="007A3EC5"/>
    <w:rsid w:val="007A4222"/>
    <w:rsid w:val="007A429F"/>
    <w:rsid w:val="007A42EC"/>
    <w:rsid w:val="007A4713"/>
    <w:rsid w:val="007A4C45"/>
    <w:rsid w:val="007A5287"/>
    <w:rsid w:val="007A570D"/>
    <w:rsid w:val="007A5A7D"/>
    <w:rsid w:val="007A5B70"/>
    <w:rsid w:val="007A6052"/>
    <w:rsid w:val="007A60F5"/>
    <w:rsid w:val="007A65EB"/>
    <w:rsid w:val="007A7071"/>
    <w:rsid w:val="007A7114"/>
    <w:rsid w:val="007A7808"/>
    <w:rsid w:val="007A7990"/>
    <w:rsid w:val="007A7ABD"/>
    <w:rsid w:val="007A7EE9"/>
    <w:rsid w:val="007A7EF8"/>
    <w:rsid w:val="007B0756"/>
    <w:rsid w:val="007B09AB"/>
    <w:rsid w:val="007B0ADE"/>
    <w:rsid w:val="007B0FAA"/>
    <w:rsid w:val="007B13F4"/>
    <w:rsid w:val="007B1696"/>
    <w:rsid w:val="007B19AF"/>
    <w:rsid w:val="007B1C2E"/>
    <w:rsid w:val="007B1E14"/>
    <w:rsid w:val="007B25B4"/>
    <w:rsid w:val="007B26DF"/>
    <w:rsid w:val="007B2727"/>
    <w:rsid w:val="007B2DAC"/>
    <w:rsid w:val="007B32C0"/>
    <w:rsid w:val="007B33EF"/>
    <w:rsid w:val="007B344E"/>
    <w:rsid w:val="007B3AEA"/>
    <w:rsid w:val="007B3E80"/>
    <w:rsid w:val="007B3F71"/>
    <w:rsid w:val="007B400E"/>
    <w:rsid w:val="007B4541"/>
    <w:rsid w:val="007B4BA2"/>
    <w:rsid w:val="007B4F25"/>
    <w:rsid w:val="007B5466"/>
    <w:rsid w:val="007B58D8"/>
    <w:rsid w:val="007B5B26"/>
    <w:rsid w:val="007B7068"/>
    <w:rsid w:val="007B70DB"/>
    <w:rsid w:val="007B73B3"/>
    <w:rsid w:val="007B7B93"/>
    <w:rsid w:val="007B7E25"/>
    <w:rsid w:val="007C02B4"/>
    <w:rsid w:val="007C05C5"/>
    <w:rsid w:val="007C0BBA"/>
    <w:rsid w:val="007C11FC"/>
    <w:rsid w:val="007C2524"/>
    <w:rsid w:val="007C25F4"/>
    <w:rsid w:val="007C2C75"/>
    <w:rsid w:val="007C2C80"/>
    <w:rsid w:val="007C2CBB"/>
    <w:rsid w:val="007C3139"/>
    <w:rsid w:val="007C31D4"/>
    <w:rsid w:val="007C39AC"/>
    <w:rsid w:val="007C3B12"/>
    <w:rsid w:val="007C3B55"/>
    <w:rsid w:val="007C3BC5"/>
    <w:rsid w:val="007C3F54"/>
    <w:rsid w:val="007C40D2"/>
    <w:rsid w:val="007C43F9"/>
    <w:rsid w:val="007C450C"/>
    <w:rsid w:val="007C4B88"/>
    <w:rsid w:val="007C4CEE"/>
    <w:rsid w:val="007C5354"/>
    <w:rsid w:val="007C5611"/>
    <w:rsid w:val="007C5624"/>
    <w:rsid w:val="007C5B10"/>
    <w:rsid w:val="007C5BAB"/>
    <w:rsid w:val="007C5BE3"/>
    <w:rsid w:val="007C5D6D"/>
    <w:rsid w:val="007C6851"/>
    <w:rsid w:val="007C6B8F"/>
    <w:rsid w:val="007C6E27"/>
    <w:rsid w:val="007C72F7"/>
    <w:rsid w:val="007C74ED"/>
    <w:rsid w:val="007C75D6"/>
    <w:rsid w:val="007C78AD"/>
    <w:rsid w:val="007C7DC6"/>
    <w:rsid w:val="007D0268"/>
    <w:rsid w:val="007D02A9"/>
    <w:rsid w:val="007D0467"/>
    <w:rsid w:val="007D06A3"/>
    <w:rsid w:val="007D07B9"/>
    <w:rsid w:val="007D0FC3"/>
    <w:rsid w:val="007D1154"/>
    <w:rsid w:val="007D2259"/>
    <w:rsid w:val="007D25F1"/>
    <w:rsid w:val="007D2662"/>
    <w:rsid w:val="007D26F3"/>
    <w:rsid w:val="007D2AE0"/>
    <w:rsid w:val="007D2F82"/>
    <w:rsid w:val="007D31D6"/>
    <w:rsid w:val="007D3464"/>
    <w:rsid w:val="007D3F11"/>
    <w:rsid w:val="007D416D"/>
    <w:rsid w:val="007D48AB"/>
    <w:rsid w:val="007D493D"/>
    <w:rsid w:val="007D50AF"/>
    <w:rsid w:val="007D514E"/>
    <w:rsid w:val="007D5357"/>
    <w:rsid w:val="007D54A1"/>
    <w:rsid w:val="007D54A4"/>
    <w:rsid w:val="007D555E"/>
    <w:rsid w:val="007D58A2"/>
    <w:rsid w:val="007D5B0D"/>
    <w:rsid w:val="007D60B5"/>
    <w:rsid w:val="007D6588"/>
    <w:rsid w:val="007D6A65"/>
    <w:rsid w:val="007D6AC5"/>
    <w:rsid w:val="007D7334"/>
    <w:rsid w:val="007D7862"/>
    <w:rsid w:val="007E0F02"/>
    <w:rsid w:val="007E1140"/>
    <w:rsid w:val="007E1B56"/>
    <w:rsid w:val="007E1C9A"/>
    <w:rsid w:val="007E1D54"/>
    <w:rsid w:val="007E1DA9"/>
    <w:rsid w:val="007E2693"/>
    <w:rsid w:val="007E28EA"/>
    <w:rsid w:val="007E2996"/>
    <w:rsid w:val="007E2FFA"/>
    <w:rsid w:val="007E319F"/>
    <w:rsid w:val="007E31C7"/>
    <w:rsid w:val="007E3704"/>
    <w:rsid w:val="007E393B"/>
    <w:rsid w:val="007E3CEB"/>
    <w:rsid w:val="007E42DA"/>
    <w:rsid w:val="007E4DDC"/>
    <w:rsid w:val="007E4EFD"/>
    <w:rsid w:val="007E5A20"/>
    <w:rsid w:val="007E5D6C"/>
    <w:rsid w:val="007E71A8"/>
    <w:rsid w:val="007E72E8"/>
    <w:rsid w:val="007E7352"/>
    <w:rsid w:val="007E763F"/>
    <w:rsid w:val="007E7879"/>
    <w:rsid w:val="007E790F"/>
    <w:rsid w:val="007E7D9F"/>
    <w:rsid w:val="007F0334"/>
    <w:rsid w:val="007F0589"/>
    <w:rsid w:val="007F1053"/>
    <w:rsid w:val="007F1B6C"/>
    <w:rsid w:val="007F285B"/>
    <w:rsid w:val="007F2868"/>
    <w:rsid w:val="007F2E54"/>
    <w:rsid w:val="007F30D6"/>
    <w:rsid w:val="007F4080"/>
    <w:rsid w:val="007F4550"/>
    <w:rsid w:val="007F5092"/>
    <w:rsid w:val="007F5CB4"/>
    <w:rsid w:val="007F5E40"/>
    <w:rsid w:val="007F5FA3"/>
    <w:rsid w:val="007F644E"/>
    <w:rsid w:val="007F6573"/>
    <w:rsid w:val="007F6BF3"/>
    <w:rsid w:val="007F6C1D"/>
    <w:rsid w:val="007F6C52"/>
    <w:rsid w:val="007F7EC0"/>
    <w:rsid w:val="00800CF6"/>
    <w:rsid w:val="00800D48"/>
    <w:rsid w:val="0080116E"/>
    <w:rsid w:val="008012AE"/>
    <w:rsid w:val="0080154C"/>
    <w:rsid w:val="00801C63"/>
    <w:rsid w:val="00801C9F"/>
    <w:rsid w:val="008024C9"/>
    <w:rsid w:val="00802630"/>
    <w:rsid w:val="0080290F"/>
    <w:rsid w:val="00802957"/>
    <w:rsid w:val="00802FA9"/>
    <w:rsid w:val="00802FAF"/>
    <w:rsid w:val="00803FDF"/>
    <w:rsid w:val="0080408F"/>
    <w:rsid w:val="0080417C"/>
    <w:rsid w:val="00804770"/>
    <w:rsid w:val="0080478E"/>
    <w:rsid w:val="00804934"/>
    <w:rsid w:val="00804A23"/>
    <w:rsid w:val="00804BC3"/>
    <w:rsid w:val="00804DCE"/>
    <w:rsid w:val="00805003"/>
    <w:rsid w:val="00805097"/>
    <w:rsid w:val="008050DC"/>
    <w:rsid w:val="0080534D"/>
    <w:rsid w:val="0080535B"/>
    <w:rsid w:val="0080554B"/>
    <w:rsid w:val="008058C6"/>
    <w:rsid w:val="008058F3"/>
    <w:rsid w:val="00806384"/>
    <w:rsid w:val="008064C3"/>
    <w:rsid w:val="00806BA7"/>
    <w:rsid w:val="00806FF8"/>
    <w:rsid w:val="00807768"/>
    <w:rsid w:val="00807829"/>
    <w:rsid w:val="0080799F"/>
    <w:rsid w:val="00807A0B"/>
    <w:rsid w:val="00807F30"/>
    <w:rsid w:val="00810142"/>
    <w:rsid w:val="008108EC"/>
    <w:rsid w:val="00810CE0"/>
    <w:rsid w:val="00810D22"/>
    <w:rsid w:val="00810D62"/>
    <w:rsid w:val="0081106A"/>
    <w:rsid w:val="008110C6"/>
    <w:rsid w:val="00811228"/>
    <w:rsid w:val="00811441"/>
    <w:rsid w:val="00811845"/>
    <w:rsid w:val="0081242C"/>
    <w:rsid w:val="008127A8"/>
    <w:rsid w:val="008128D3"/>
    <w:rsid w:val="00812B32"/>
    <w:rsid w:val="00812B4B"/>
    <w:rsid w:val="00812C7D"/>
    <w:rsid w:val="008133E1"/>
    <w:rsid w:val="0081379D"/>
    <w:rsid w:val="00813CA6"/>
    <w:rsid w:val="0081400C"/>
    <w:rsid w:val="008142E1"/>
    <w:rsid w:val="008143A8"/>
    <w:rsid w:val="00814413"/>
    <w:rsid w:val="008144A7"/>
    <w:rsid w:val="008144AE"/>
    <w:rsid w:val="008145C4"/>
    <w:rsid w:val="0081474F"/>
    <w:rsid w:val="008153D7"/>
    <w:rsid w:val="008154AA"/>
    <w:rsid w:val="0081598F"/>
    <w:rsid w:val="00815BDE"/>
    <w:rsid w:val="008165D6"/>
    <w:rsid w:val="00816809"/>
    <w:rsid w:val="00816860"/>
    <w:rsid w:val="008172F4"/>
    <w:rsid w:val="008174EC"/>
    <w:rsid w:val="0081753B"/>
    <w:rsid w:val="00817C46"/>
    <w:rsid w:val="00817C6C"/>
    <w:rsid w:val="008209F5"/>
    <w:rsid w:val="00821136"/>
    <w:rsid w:val="0082127A"/>
    <w:rsid w:val="0082171C"/>
    <w:rsid w:val="00821B44"/>
    <w:rsid w:val="00821D95"/>
    <w:rsid w:val="00822822"/>
    <w:rsid w:val="008232C2"/>
    <w:rsid w:val="00823446"/>
    <w:rsid w:val="008234D6"/>
    <w:rsid w:val="00823784"/>
    <w:rsid w:val="008238C8"/>
    <w:rsid w:val="00823A94"/>
    <w:rsid w:val="00823B91"/>
    <w:rsid w:val="00823C34"/>
    <w:rsid w:val="00823CC8"/>
    <w:rsid w:val="00823D5A"/>
    <w:rsid w:val="008241C5"/>
    <w:rsid w:val="00824680"/>
    <w:rsid w:val="00824985"/>
    <w:rsid w:val="008249C4"/>
    <w:rsid w:val="00824A82"/>
    <w:rsid w:val="008255E5"/>
    <w:rsid w:val="00825706"/>
    <w:rsid w:val="00825ADB"/>
    <w:rsid w:val="00825F19"/>
    <w:rsid w:val="00826050"/>
    <w:rsid w:val="00826302"/>
    <w:rsid w:val="00826C7E"/>
    <w:rsid w:val="00826C9C"/>
    <w:rsid w:val="00826E5D"/>
    <w:rsid w:val="008273F0"/>
    <w:rsid w:val="008279FB"/>
    <w:rsid w:val="00827AA4"/>
    <w:rsid w:val="00827B0D"/>
    <w:rsid w:val="00827BC8"/>
    <w:rsid w:val="0083075F"/>
    <w:rsid w:val="0083085D"/>
    <w:rsid w:val="00830910"/>
    <w:rsid w:val="00830A57"/>
    <w:rsid w:val="00830DEF"/>
    <w:rsid w:val="0083113C"/>
    <w:rsid w:val="00831D72"/>
    <w:rsid w:val="00831EC9"/>
    <w:rsid w:val="00832386"/>
    <w:rsid w:val="00832712"/>
    <w:rsid w:val="00832886"/>
    <w:rsid w:val="00833279"/>
    <w:rsid w:val="00833A72"/>
    <w:rsid w:val="00833B7E"/>
    <w:rsid w:val="0083492B"/>
    <w:rsid w:val="008349D4"/>
    <w:rsid w:val="00834A66"/>
    <w:rsid w:val="00834DBE"/>
    <w:rsid w:val="008357E2"/>
    <w:rsid w:val="0083588B"/>
    <w:rsid w:val="00835DA5"/>
    <w:rsid w:val="00835EC0"/>
    <w:rsid w:val="00836588"/>
    <w:rsid w:val="008365C8"/>
    <w:rsid w:val="008375E6"/>
    <w:rsid w:val="00837DB8"/>
    <w:rsid w:val="00837F2E"/>
    <w:rsid w:val="00837F33"/>
    <w:rsid w:val="00837FA5"/>
    <w:rsid w:val="0084003F"/>
    <w:rsid w:val="0084041E"/>
    <w:rsid w:val="00840689"/>
    <w:rsid w:val="00840C20"/>
    <w:rsid w:val="008413AE"/>
    <w:rsid w:val="008419C3"/>
    <w:rsid w:val="00841ABE"/>
    <w:rsid w:val="00841C63"/>
    <w:rsid w:val="00842BBE"/>
    <w:rsid w:val="00842EA2"/>
    <w:rsid w:val="00842EBA"/>
    <w:rsid w:val="008430BA"/>
    <w:rsid w:val="008432DC"/>
    <w:rsid w:val="0084330C"/>
    <w:rsid w:val="00843911"/>
    <w:rsid w:val="00843B2A"/>
    <w:rsid w:val="0084403E"/>
    <w:rsid w:val="0084426D"/>
    <w:rsid w:val="00844567"/>
    <w:rsid w:val="00844704"/>
    <w:rsid w:val="00844868"/>
    <w:rsid w:val="00845015"/>
    <w:rsid w:val="00845074"/>
    <w:rsid w:val="00845093"/>
    <w:rsid w:val="008451D8"/>
    <w:rsid w:val="0084521F"/>
    <w:rsid w:val="008452A0"/>
    <w:rsid w:val="008453A7"/>
    <w:rsid w:val="00845E0D"/>
    <w:rsid w:val="00845FAF"/>
    <w:rsid w:val="00846969"/>
    <w:rsid w:val="00846C37"/>
    <w:rsid w:val="00846DD6"/>
    <w:rsid w:val="00846F71"/>
    <w:rsid w:val="008470E9"/>
    <w:rsid w:val="00847266"/>
    <w:rsid w:val="00847424"/>
    <w:rsid w:val="00847516"/>
    <w:rsid w:val="00847542"/>
    <w:rsid w:val="00847952"/>
    <w:rsid w:val="00847AA0"/>
    <w:rsid w:val="00847E88"/>
    <w:rsid w:val="00847F64"/>
    <w:rsid w:val="00850111"/>
    <w:rsid w:val="008501F8"/>
    <w:rsid w:val="008508AB"/>
    <w:rsid w:val="00850C8A"/>
    <w:rsid w:val="008520B4"/>
    <w:rsid w:val="00852514"/>
    <w:rsid w:val="0085320A"/>
    <w:rsid w:val="0085325C"/>
    <w:rsid w:val="00853AA4"/>
    <w:rsid w:val="00853B2B"/>
    <w:rsid w:val="00854129"/>
    <w:rsid w:val="0085414C"/>
    <w:rsid w:val="00854764"/>
    <w:rsid w:val="00854D71"/>
    <w:rsid w:val="008552EC"/>
    <w:rsid w:val="00855B41"/>
    <w:rsid w:val="00855B6E"/>
    <w:rsid w:val="00855DB3"/>
    <w:rsid w:val="00856CE2"/>
    <w:rsid w:val="00857083"/>
    <w:rsid w:val="00857523"/>
    <w:rsid w:val="008575A3"/>
    <w:rsid w:val="008575C9"/>
    <w:rsid w:val="00857726"/>
    <w:rsid w:val="00857AD4"/>
    <w:rsid w:val="00857ADE"/>
    <w:rsid w:val="00857CE4"/>
    <w:rsid w:val="0086002B"/>
    <w:rsid w:val="008603F8"/>
    <w:rsid w:val="0086091E"/>
    <w:rsid w:val="0086140E"/>
    <w:rsid w:val="008614A3"/>
    <w:rsid w:val="0086155D"/>
    <w:rsid w:val="008616EA"/>
    <w:rsid w:val="0086198C"/>
    <w:rsid w:val="00861B15"/>
    <w:rsid w:val="00861B1B"/>
    <w:rsid w:val="00861CB2"/>
    <w:rsid w:val="00861ED6"/>
    <w:rsid w:val="0086229D"/>
    <w:rsid w:val="00862365"/>
    <w:rsid w:val="008630AD"/>
    <w:rsid w:val="00863209"/>
    <w:rsid w:val="00863251"/>
    <w:rsid w:val="00863540"/>
    <w:rsid w:val="00863B98"/>
    <w:rsid w:val="00863F2B"/>
    <w:rsid w:val="00864C19"/>
    <w:rsid w:val="00865593"/>
    <w:rsid w:val="00865707"/>
    <w:rsid w:val="00865819"/>
    <w:rsid w:val="0086662F"/>
    <w:rsid w:val="00866781"/>
    <w:rsid w:val="00866A8A"/>
    <w:rsid w:val="008670A2"/>
    <w:rsid w:val="0086712D"/>
    <w:rsid w:val="00867315"/>
    <w:rsid w:val="00867395"/>
    <w:rsid w:val="0086765D"/>
    <w:rsid w:val="008676BD"/>
    <w:rsid w:val="008676C9"/>
    <w:rsid w:val="0086774F"/>
    <w:rsid w:val="00867A3C"/>
    <w:rsid w:val="008701AF"/>
    <w:rsid w:val="00870282"/>
    <w:rsid w:val="008704DE"/>
    <w:rsid w:val="00870674"/>
    <w:rsid w:val="00870FAD"/>
    <w:rsid w:val="00871423"/>
    <w:rsid w:val="008715B8"/>
    <w:rsid w:val="008716ED"/>
    <w:rsid w:val="008722D9"/>
    <w:rsid w:val="00872F22"/>
    <w:rsid w:val="00873143"/>
    <w:rsid w:val="00873149"/>
    <w:rsid w:val="00873676"/>
    <w:rsid w:val="00873AAC"/>
    <w:rsid w:val="0087428D"/>
    <w:rsid w:val="00874642"/>
    <w:rsid w:val="008747EA"/>
    <w:rsid w:val="00874E67"/>
    <w:rsid w:val="008751D6"/>
    <w:rsid w:val="0087521F"/>
    <w:rsid w:val="00875377"/>
    <w:rsid w:val="00875468"/>
    <w:rsid w:val="008755A7"/>
    <w:rsid w:val="008755BC"/>
    <w:rsid w:val="0087577C"/>
    <w:rsid w:val="00876131"/>
    <w:rsid w:val="00876168"/>
    <w:rsid w:val="00877059"/>
    <w:rsid w:val="00877416"/>
    <w:rsid w:val="0087752E"/>
    <w:rsid w:val="008775D8"/>
    <w:rsid w:val="0087777A"/>
    <w:rsid w:val="00877D27"/>
    <w:rsid w:val="00880193"/>
    <w:rsid w:val="008801A6"/>
    <w:rsid w:val="00880592"/>
    <w:rsid w:val="008805A4"/>
    <w:rsid w:val="008816F7"/>
    <w:rsid w:val="008818EF"/>
    <w:rsid w:val="0088196E"/>
    <w:rsid w:val="00881DAD"/>
    <w:rsid w:val="00881E8B"/>
    <w:rsid w:val="00881F88"/>
    <w:rsid w:val="0088225C"/>
    <w:rsid w:val="00882505"/>
    <w:rsid w:val="00882B71"/>
    <w:rsid w:val="00882BCF"/>
    <w:rsid w:val="0088337F"/>
    <w:rsid w:val="008833EE"/>
    <w:rsid w:val="008838A7"/>
    <w:rsid w:val="00883AB6"/>
    <w:rsid w:val="00883C7E"/>
    <w:rsid w:val="00883E43"/>
    <w:rsid w:val="008843A3"/>
    <w:rsid w:val="00884C68"/>
    <w:rsid w:val="00884CB7"/>
    <w:rsid w:val="00884EF1"/>
    <w:rsid w:val="00885162"/>
    <w:rsid w:val="008854F3"/>
    <w:rsid w:val="008858EB"/>
    <w:rsid w:val="0088605E"/>
    <w:rsid w:val="00886329"/>
    <w:rsid w:val="0088657E"/>
    <w:rsid w:val="00886727"/>
    <w:rsid w:val="0088675B"/>
    <w:rsid w:val="0088693F"/>
    <w:rsid w:val="00886B9A"/>
    <w:rsid w:val="00886C16"/>
    <w:rsid w:val="00887A2F"/>
    <w:rsid w:val="008902B5"/>
    <w:rsid w:val="008902F3"/>
    <w:rsid w:val="008904CF"/>
    <w:rsid w:val="00890709"/>
    <w:rsid w:val="00890A19"/>
    <w:rsid w:val="00891405"/>
    <w:rsid w:val="00891455"/>
    <w:rsid w:val="0089159E"/>
    <w:rsid w:val="008925C4"/>
    <w:rsid w:val="008925D8"/>
    <w:rsid w:val="0089301D"/>
    <w:rsid w:val="0089316B"/>
    <w:rsid w:val="008931FD"/>
    <w:rsid w:val="008939BC"/>
    <w:rsid w:val="0089434C"/>
    <w:rsid w:val="008945F0"/>
    <w:rsid w:val="00894789"/>
    <w:rsid w:val="008947EB"/>
    <w:rsid w:val="00894832"/>
    <w:rsid w:val="00894D44"/>
    <w:rsid w:val="00894E2A"/>
    <w:rsid w:val="00894F24"/>
    <w:rsid w:val="0089500A"/>
    <w:rsid w:val="00895350"/>
    <w:rsid w:val="0089542E"/>
    <w:rsid w:val="0089547A"/>
    <w:rsid w:val="0089556B"/>
    <w:rsid w:val="00895DBE"/>
    <w:rsid w:val="00895E40"/>
    <w:rsid w:val="00896297"/>
    <w:rsid w:val="0089666F"/>
    <w:rsid w:val="008967DB"/>
    <w:rsid w:val="00896831"/>
    <w:rsid w:val="00896B42"/>
    <w:rsid w:val="008973A0"/>
    <w:rsid w:val="008978FE"/>
    <w:rsid w:val="0089798E"/>
    <w:rsid w:val="008979AE"/>
    <w:rsid w:val="00897EA9"/>
    <w:rsid w:val="008A00C2"/>
    <w:rsid w:val="008A0338"/>
    <w:rsid w:val="008A082E"/>
    <w:rsid w:val="008A0C2F"/>
    <w:rsid w:val="008A0FDD"/>
    <w:rsid w:val="008A10F3"/>
    <w:rsid w:val="008A13AE"/>
    <w:rsid w:val="008A1CAE"/>
    <w:rsid w:val="008A1D95"/>
    <w:rsid w:val="008A20D2"/>
    <w:rsid w:val="008A23FD"/>
    <w:rsid w:val="008A2409"/>
    <w:rsid w:val="008A2803"/>
    <w:rsid w:val="008A2A78"/>
    <w:rsid w:val="008A2CB8"/>
    <w:rsid w:val="008A2D46"/>
    <w:rsid w:val="008A3046"/>
    <w:rsid w:val="008A355E"/>
    <w:rsid w:val="008A4006"/>
    <w:rsid w:val="008A416B"/>
    <w:rsid w:val="008A4523"/>
    <w:rsid w:val="008A4676"/>
    <w:rsid w:val="008A479A"/>
    <w:rsid w:val="008A4A99"/>
    <w:rsid w:val="008A4A9C"/>
    <w:rsid w:val="008A4FCC"/>
    <w:rsid w:val="008A600B"/>
    <w:rsid w:val="008A63FB"/>
    <w:rsid w:val="008A64B0"/>
    <w:rsid w:val="008A68D0"/>
    <w:rsid w:val="008A6917"/>
    <w:rsid w:val="008A6FAD"/>
    <w:rsid w:val="008A7491"/>
    <w:rsid w:val="008A7A02"/>
    <w:rsid w:val="008A7A27"/>
    <w:rsid w:val="008A7AF2"/>
    <w:rsid w:val="008B001A"/>
    <w:rsid w:val="008B06A3"/>
    <w:rsid w:val="008B0714"/>
    <w:rsid w:val="008B0842"/>
    <w:rsid w:val="008B0ACE"/>
    <w:rsid w:val="008B0D8A"/>
    <w:rsid w:val="008B12AD"/>
    <w:rsid w:val="008B17F2"/>
    <w:rsid w:val="008B1CA8"/>
    <w:rsid w:val="008B1CA9"/>
    <w:rsid w:val="008B2055"/>
    <w:rsid w:val="008B2058"/>
    <w:rsid w:val="008B20B2"/>
    <w:rsid w:val="008B22E0"/>
    <w:rsid w:val="008B25E9"/>
    <w:rsid w:val="008B2685"/>
    <w:rsid w:val="008B27A2"/>
    <w:rsid w:val="008B2E01"/>
    <w:rsid w:val="008B2FF7"/>
    <w:rsid w:val="008B3C54"/>
    <w:rsid w:val="008B3ECD"/>
    <w:rsid w:val="008B4126"/>
    <w:rsid w:val="008B4339"/>
    <w:rsid w:val="008B45C4"/>
    <w:rsid w:val="008B4851"/>
    <w:rsid w:val="008B4C36"/>
    <w:rsid w:val="008B4D1E"/>
    <w:rsid w:val="008B4E21"/>
    <w:rsid w:val="008B5250"/>
    <w:rsid w:val="008B53FC"/>
    <w:rsid w:val="008B548C"/>
    <w:rsid w:val="008B548D"/>
    <w:rsid w:val="008B5846"/>
    <w:rsid w:val="008B607C"/>
    <w:rsid w:val="008B6268"/>
    <w:rsid w:val="008B62C3"/>
    <w:rsid w:val="008B6991"/>
    <w:rsid w:val="008B6C13"/>
    <w:rsid w:val="008B6C66"/>
    <w:rsid w:val="008B7054"/>
    <w:rsid w:val="008B70A7"/>
    <w:rsid w:val="008B74D4"/>
    <w:rsid w:val="008B7764"/>
    <w:rsid w:val="008B78F3"/>
    <w:rsid w:val="008B7BD4"/>
    <w:rsid w:val="008B7CE6"/>
    <w:rsid w:val="008B7EDD"/>
    <w:rsid w:val="008C0162"/>
    <w:rsid w:val="008C0411"/>
    <w:rsid w:val="008C0862"/>
    <w:rsid w:val="008C0A55"/>
    <w:rsid w:val="008C126D"/>
    <w:rsid w:val="008C1842"/>
    <w:rsid w:val="008C1911"/>
    <w:rsid w:val="008C19C9"/>
    <w:rsid w:val="008C1CE9"/>
    <w:rsid w:val="008C20C5"/>
    <w:rsid w:val="008C264E"/>
    <w:rsid w:val="008C2760"/>
    <w:rsid w:val="008C28D7"/>
    <w:rsid w:val="008C3163"/>
    <w:rsid w:val="008C37FD"/>
    <w:rsid w:val="008C3CC8"/>
    <w:rsid w:val="008C3F8C"/>
    <w:rsid w:val="008C4318"/>
    <w:rsid w:val="008C47B2"/>
    <w:rsid w:val="008C488C"/>
    <w:rsid w:val="008C5742"/>
    <w:rsid w:val="008C5A03"/>
    <w:rsid w:val="008C5CBE"/>
    <w:rsid w:val="008C5E7B"/>
    <w:rsid w:val="008C5ED8"/>
    <w:rsid w:val="008C6030"/>
    <w:rsid w:val="008C6038"/>
    <w:rsid w:val="008C6C54"/>
    <w:rsid w:val="008C704B"/>
    <w:rsid w:val="008C7068"/>
    <w:rsid w:val="008C7137"/>
    <w:rsid w:val="008C71FD"/>
    <w:rsid w:val="008C7610"/>
    <w:rsid w:val="008C7F57"/>
    <w:rsid w:val="008D05B3"/>
    <w:rsid w:val="008D095A"/>
    <w:rsid w:val="008D0E0C"/>
    <w:rsid w:val="008D10D9"/>
    <w:rsid w:val="008D19D9"/>
    <w:rsid w:val="008D1C3D"/>
    <w:rsid w:val="008D1E09"/>
    <w:rsid w:val="008D2199"/>
    <w:rsid w:val="008D2303"/>
    <w:rsid w:val="008D25C9"/>
    <w:rsid w:val="008D2672"/>
    <w:rsid w:val="008D28DA"/>
    <w:rsid w:val="008D29ED"/>
    <w:rsid w:val="008D2BC8"/>
    <w:rsid w:val="008D2D02"/>
    <w:rsid w:val="008D2DA7"/>
    <w:rsid w:val="008D30AC"/>
    <w:rsid w:val="008D3157"/>
    <w:rsid w:val="008D33C0"/>
    <w:rsid w:val="008D43F6"/>
    <w:rsid w:val="008D445A"/>
    <w:rsid w:val="008D45D8"/>
    <w:rsid w:val="008D4DBD"/>
    <w:rsid w:val="008D4EF8"/>
    <w:rsid w:val="008D50E9"/>
    <w:rsid w:val="008D5137"/>
    <w:rsid w:val="008D5816"/>
    <w:rsid w:val="008D581F"/>
    <w:rsid w:val="008D610C"/>
    <w:rsid w:val="008D6128"/>
    <w:rsid w:val="008D6379"/>
    <w:rsid w:val="008D6397"/>
    <w:rsid w:val="008D660A"/>
    <w:rsid w:val="008D6798"/>
    <w:rsid w:val="008D6B0F"/>
    <w:rsid w:val="008D6C45"/>
    <w:rsid w:val="008D727A"/>
    <w:rsid w:val="008D7470"/>
    <w:rsid w:val="008D762A"/>
    <w:rsid w:val="008D7F1D"/>
    <w:rsid w:val="008D7FD3"/>
    <w:rsid w:val="008E0420"/>
    <w:rsid w:val="008E0B2F"/>
    <w:rsid w:val="008E135B"/>
    <w:rsid w:val="008E194B"/>
    <w:rsid w:val="008E207E"/>
    <w:rsid w:val="008E20A9"/>
    <w:rsid w:val="008E20B2"/>
    <w:rsid w:val="008E2467"/>
    <w:rsid w:val="008E2DC5"/>
    <w:rsid w:val="008E33B0"/>
    <w:rsid w:val="008E3401"/>
    <w:rsid w:val="008E41BB"/>
    <w:rsid w:val="008E437C"/>
    <w:rsid w:val="008E4AC2"/>
    <w:rsid w:val="008E4B58"/>
    <w:rsid w:val="008E4E01"/>
    <w:rsid w:val="008E4F60"/>
    <w:rsid w:val="008E5075"/>
    <w:rsid w:val="008E541A"/>
    <w:rsid w:val="008E5A3B"/>
    <w:rsid w:val="008E5A75"/>
    <w:rsid w:val="008E5E95"/>
    <w:rsid w:val="008E5F32"/>
    <w:rsid w:val="008E5FB3"/>
    <w:rsid w:val="008E69D3"/>
    <w:rsid w:val="008E6A3E"/>
    <w:rsid w:val="008E6D14"/>
    <w:rsid w:val="008E7ADF"/>
    <w:rsid w:val="008E7EF3"/>
    <w:rsid w:val="008F00EC"/>
    <w:rsid w:val="008F08E1"/>
    <w:rsid w:val="008F0CBC"/>
    <w:rsid w:val="008F0FAF"/>
    <w:rsid w:val="008F1160"/>
    <w:rsid w:val="008F2118"/>
    <w:rsid w:val="008F341C"/>
    <w:rsid w:val="008F3D79"/>
    <w:rsid w:val="008F3D8C"/>
    <w:rsid w:val="008F3FB8"/>
    <w:rsid w:val="008F4025"/>
    <w:rsid w:val="008F48E4"/>
    <w:rsid w:val="008F4959"/>
    <w:rsid w:val="008F496D"/>
    <w:rsid w:val="008F4E68"/>
    <w:rsid w:val="008F5679"/>
    <w:rsid w:val="008F568E"/>
    <w:rsid w:val="008F6347"/>
    <w:rsid w:val="008F6832"/>
    <w:rsid w:val="008F690D"/>
    <w:rsid w:val="008F6E4B"/>
    <w:rsid w:val="008F6F43"/>
    <w:rsid w:val="008F7695"/>
    <w:rsid w:val="008F7FCF"/>
    <w:rsid w:val="00900098"/>
    <w:rsid w:val="00900708"/>
    <w:rsid w:val="00900E6F"/>
    <w:rsid w:val="00900ED0"/>
    <w:rsid w:val="00901033"/>
    <w:rsid w:val="009014E5"/>
    <w:rsid w:val="00901914"/>
    <w:rsid w:val="00901A9C"/>
    <w:rsid w:val="00901EC8"/>
    <w:rsid w:val="0090233E"/>
    <w:rsid w:val="00902422"/>
    <w:rsid w:val="00902453"/>
    <w:rsid w:val="00902768"/>
    <w:rsid w:val="00902AF3"/>
    <w:rsid w:val="00902E34"/>
    <w:rsid w:val="00902F69"/>
    <w:rsid w:val="009030C5"/>
    <w:rsid w:val="00903CA1"/>
    <w:rsid w:val="0090440C"/>
    <w:rsid w:val="00904714"/>
    <w:rsid w:val="00904762"/>
    <w:rsid w:val="009048ED"/>
    <w:rsid w:val="00904D85"/>
    <w:rsid w:val="00904F18"/>
    <w:rsid w:val="00904F4F"/>
    <w:rsid w:val="0090503A"/>
    <w:rsid w:val="0090505F"/>
    <w:rsid w:val="00905746"/>
    <w:rsid w:val="00905B06"/>
    <w:rsid w:val="00905BEC"/>
    <w:rsid w:val="00905CC5"/>
    <w:rsid w:val="00906092"/>
    <w:rsid w:val="009062DE"/>
    <w:rsid w:val="009064E7"/>
    <w:rsid w:val="009068C3"/>
    <w:rsid w:val="00907188"/>
    <w:rsid w:val="009071C3"/>
    <w:rsid w:val="00907293"/>
    <w:rsid w:val="009074A5"/>
    <w:rsid w:val="009076A0"/>
    <w:rsid w:val="00907CB4"/>
    <w:rsid w:val="00907D69"/>
    <w:rsid w:val="009112DA"/>
    <w:rsid w:val="0091161C"/>
    <w:rsid w:val="00911738"/>
    <w:rsid w:val="00911781"/>
    <w:rsid w:val="009117AD"/>
    <w:rsid w:val="00911F1B"/>
    <w:rsid w:val="009123E6"/>
    <w:rsid w:val="009129F8"/>
    <w:rsid w:val="00912BC8"/>
    <w:rsid w:val="009131CE"/>
    <w:rsid w:val="00913567"/>
    <w:rsid w:val="00913B27"/>
    <w:rsid w:val="00913B4A"/>
    <w:rsid w:val="00913EC3"/>
    <w:rsid w:val="0091442F"/>
    <w:rsid w:val="009146B1"/>
    <w:rsid w:val="00914B9A"/>
    <w:rsid w:val="00914FD8"/>
    <w:rsid w:val="009152D9"/>
    <w:rsid w:val="00915BC1"/>
    <w:rsid w:val="00915BC4"/>
    <w:rsid w:val="00915BE1"/>
    <w:rsid w:val="00915DF7"/>
    <w:rsid w:val="00916275"/>
    <w:rsid w:val="00916757"/>
    <w:rsid w:val="00916E64"/>
    <w:rsid w:val="0091741A"/>
    <w:rsid w:val="009175AE"/>
    <w:rsid w:val="0091769C"/>
    <w:rsid w:val="00917906"/>
    <w:rsid w:val="00917A10"/>
    <w:rsid w:val="00917B0E"/>
    <w:rsid w:val="00917B2E"/>
    <w:rsid w:val="00917D58"/>
    <w:rsid w:val="00917DD6"/>
    <w:rsid w:val="00917E11"/>
    <w:rsid w:val="00920357"/>
    <w:rsid w:val="009203C2"/>
    <w:rsid w:val="0092076F"/>
    <w:rsid w:val="00920B30"/>
    <w:rsid w:val="00920C73"/>
    <w:rsid w:val="00920D67"/>
    <w:rsid w:val="00920F00"/>
    <w:rsid w:val="00920FE6"/>
    <w:rsid w:val="0092144B"/>
    <w:rsid w:val="00921653"/>
    <w:rsid w:val="009217A7"/>
    <w:rsid w:val="00921CC3"/>
    <w:rsid w:val="00921E99"/>
    <w:rsid w:val="00921E9D"/>
    <w:rsid w:val="00921EC6"/>
    <w:rsid w:val="009220C3"/>
    <w:rsid w:val="00922661"/>
    <w:rsid w:val="00922E9F"/>
    <w:rsid w:val="00922F5B"/>
    <w:rsid w:val="00922F5C"/>
    <w:rsid w:val="0092318E"/>
    <w:rsid w:val="009232AA"/>
    <w:rsid w:val="00923339"/>
    <w:rsid w:val="00923767"/>
    <w:rsid w:val="009238EE"/>
    <w:rsid w:val="00923B95"/>
    <w:rsid w:val="00923CE1"/>
    <w:rsid w:val="0092428B"/>
    <w:rsid w:val="0092441A"/>
    <w:rsid w:val="0092488C"/>
    <w:rsid w:val="00925A63"/>
    <w:rsid w:val="00926A40"/>
    <w:rsid w:val="00926AA0"/>
    <w:rsid w:val="00927859"/>
    <w:rsid w:val="009279B6"/>
    <w:rsid w:val="00927B23"/>
    <w:rsid w:val="00927D00"/>
    <w:rsid w:val="00927F6D"/>
    <w:rsid w:val="00930EE0"/>
    <w:rsid w:val="0093114D"/>
    <w:rsid w:val="00931357"/>
    <w:rsid w:val="0093144A"/>
    <w:rsid w:val="00931C19"/>
    <w:rsid w:val="00931D04"/>
    <w:rsid w:val="009325FC"/>
    <w:rsid w:val="00932714"/>
    <w:rsid w:val="0093277E"/>
    <w:rsid w:val="00932EBF"/>
    <w:rsid w:val="00932F49"/>
    <w:rsid w:val="0093376E"/>
    <w:rsid w:val="00933C66"/>
    <w:rsid w:val="009344D0"/>
    <w:rsid w:val="00935AD3"/>
    <w:rsid w:val="00935C93"/>
    <w:rsid w:val="00935E51"/>
    <w:rsid w:val="009361FC"/>
    <w:rsid w:val="009363EB"/>
    <w:rsid w:val="0093666E"/>
    <w:rsid w:val="009369A3"/>
    <w:rsid w:val="00936DC0"/>
    <w:rsid w:val="00936E22"/>
    <w:rsid w:val="009370DE"/>
    <w:rsid w:val="0093721C"/>
    <w:rsid w:val="00937941"/>
    <w:rsid w:val="0093796F"/>
    <w:rsid w:val="0094015F"/>
    <w:rsid w:val="009406A8"/>
    <w:rsid w:val="00940BE3"/>
    <w:rsid w:val="00940D96"/>
    <w:rsid w:val="0094153D"/>
    <w:rsid w:val="00941A05"/>
    <w:rsid w:val="00941C6E"/>
    <w:rsid w:val="00942682"/>
    <w:rsid w:val="0094292C"/>
    <w:rsid w:val="00942BFC"/>
    <w:rsid w:val="00942FBA"/>
    <w:rsid w:val="009430FF"/>
    <w:rsid w:val="00943845"/>
    <w:rsid w:val="00943ABD"/>
    <w:rsid w:val="0094505D"/>
    <w:rsid w:val="0094514E"/>
    <w:rsid w:val="0094519C"/>
    <w:rsid w:val="009457D0"/>
    <w:rsid w:val="00945B08"/>
    <w:rsid w:val="00945CBB"/>
    <w:rsid w:val="009464B2"/>
    <w:rsid w:val="0094660D"/>
    <w:rsid w:val="00946823"/>
    <w:rsid w:val="00946A83"/>
    <w:rsid w:val="00946B51"/>
    <w:rsid w:val="00946C03"/>
    <w:rsid w:val="00946C9D"/>
    <w:rsid w:val="009470C6"/>
    <w:rsid w:val="009472B6"/>
    <w:rsid w:val="009473E5"/>
    <w:rsid w:val="009475DF"/>
    <w:rsid w:val="009476CF"/>
    <w:rsid w:val="009477F0"/>
    <w:rsid w:val="00947BBC"/>
    <w:rsid w:val="00950061"/>
    <w:rsid w:val="00950724"/>
    <w:rsid w:val="00950D72"/>
    <w:rsid w:val="009511FE"/>
    <w:rsid w:val="00951378"/>
    <w:rsid w:val="00951AA7"/>
    <w:rsid w:val="009520C5"/>
    <w:rsid w:val="009520C9"/>
    <w:rsid w:val="00952ABF"/>
    <w:rsid w:val="00952BE8"/>
    <w:rsid w:val="00952C9C"/>
    <w:rsid w:val="00952DC8"/>
    <w:rsid w:val="00952DFC"/>
    <w:rsid w:val="00953183"/>
    <w:rsid w:val="00953258"/>
    <w:rsid w:val="0095330B"/>
    <w:rsid w:val="009534BF"/>
    <w:rsid w:val="00953D02"/>
    <w:rsid w:val="0095413C"/>
    <w:rsid w:val="009542F8"/>
    <w:rsid w:val="009548CB"/>
    <w:rsid w:val="00954F84"/>
    <w:rsid w:val="00955432"/>
    <w:rsid w:val="00955C78"/>
    <w:rsid w:val="00955E94"/>
    <w:rsid w:val="00956E3E"/>
    <w:rsid w:val="0095701A"/>
    <w:rsid w:val="0095710A"/>
    <w:rsid w:val="0095722F"/>
    <w:rsid w:val="00957907"/>
    <w:rsid w:val="00957E68"/>
    <w:rsid w:val="00957F96"/>
    <w:rsid w:val="00960278"/>
    <w:rsid w:val="0096047B"/>
    <w:rsid w:val="00960907"/>
    <w:rsid w:val="00960943"/>
    <w:rsid w:val="00960A6E"/>
    <w:rsid w:val="00960BAE"/>
    <w:rsid w:val="00960E92"/>
    <w:rsid w:val="0096165B"/>
    <w:rsid w:val="00961A60"/>
    <w:rsid w:val="00962696"/>
    <w:rsid w:val="00962B89"/>
    <w:rsid w:val="00962FC6"/>
    <w:rsid w:val="009630D5"/>
    <w:rsid w:val="009632E8"/>
    <w:rsid w:val="00963390"/>
    <w:rsid w:val="0096364B"/>
    <w:rsid w:val="00963742"/>
    <w:rsid w:val="0096385A"/>
    <w:rsid w:val="00963B6A"/>
    <w:rsid w:val="00963FD1"/>
    <w:rsid w:val="00964178"/>
    <w:rsid w:val="0096459A"/>
    <w:rsid w:val="009646E1"/>
    <w:rsid w:val="00965094"/>
    <w:rsid w:val="009659AC"/>
    <w:rsid w:val="00965A95"/>
    <w:rsid w:val="00965AD0"/>
    <w:rsid w:val="00965AE8"/>
    <w:rsid w:val="00965BA5"/>
    <w:rsid w:val="00965BB3"/>
    <w:rsid w:val="00965C53"/>
    <w:rsid w:val="00965C81"/>
    <w:rsid w:val="00965DBE"/>
    <w:rsid w:val="0096613A"/>
    <w:rsid w:val="009661B5"/>
    <w:rsid w:val="00966300"/>
    <w:rsid w:val="00966622"/>
    <w:rsid w:val="009669B8"/>
    <w:rsid w:val="00966E2E"/>
    <w:rsid w:val="009677FC"/>
    <w:rsid w:val="00970272"/>
    <w:rsid w:val="009704C9"/>
    <w:rsid w:val="00970A30"/>
    <w:rsid w:val="0097107B"/>
    <w:rsid w:val="00971B91"/>
    <w:rsid w:val="00971CB6"/>
    <w:rsid w:val="0097208D"/>
    <w:rsid w:val="009720C8"/>
    <w:rsid w:val="00972738"/>
    <w:rsid w:val="009727C8"/>
    <w:rsid w:val="009728F3"/>
    <w:rsid w:val="009733A6"/>
    <w:rsid w:val="0097376D"/>
    <w:rsid w:val="009738C6"/>
    <w:rsid w:val="00973EF0"/>
    <w:rsid w:val="00974B23"/>
    <w:rsid w:val="0097516D"/>
    <w:rsid w:val="00975913"/>
    <w:rsid w:val="00975AAB"/>
    <w:rsid w:val="00975F3F"/>
    <w:rsid w:val="00975FF5"/>
    <w:rsid w:val="00976265"/>
    <w:rsid w:val="00976280"/>
    <w:rsid w:val="00976C47"/>
    <w:rsid w:val="00976FA3"/>
    <w:rsid w:val="0097727E"/>
    <w:rsid w:val="009772B6"/>
    <w:rsid w:val="009776C5"/>
    <w:rsid w:val="00977A0B"/>
    <w:rsid w:val="00977D76"/>
    <w:rsid w:val="009803E0"/>
    <w:rsid w:val="009804DE"/>
    <w:rsid w:val="0098071B"/>
    <w:rsid w:val="0098102D"/>
    <w:rsid w:val="0098150E"/>
    <w:rsid w:val="00981C04"/>
    <w:rsid w:val="00981D88"/>
    <w:rsid w:val="00981ECF"/>
    <w:rsid w:val="00981F30"/>
    <w:rsid w:val="00982385"/>
    <w:rsid w:val="009823EC"/>
    <w:rsid w:val="00982BFB"/>
    <w:rsid w:val="009834F5"/>
    <w:rsid w:val="00983609"/>
    <w:rsid w:val="0098375D"/>
    <w:rsid w:val="00983F62"/>
    <w:rsid w:val="00983FD2"/>
    <w:rsid w:val="009840C5"/>
    <w:rsid w:val="009842C3"/>
    <w:rsid w:val="00985082"/>
    <w:rsid w:val="00985593"/>
    <w:rsid w:val="009858D9"/>
    <w:rsid w:val="00985A25"/>
    <w:rsid w:val="00985A58"/>
    <w:rsid w:val="009868BA"/>
    <w:rsid w:val="00986A4D"/>
    <w:rsid w:val="00986FF9"/>
    <w:rsid w:val="00987272"/>
    <w:rsid w:val="0098727D"/>
    <w:rsid w:val="009873EC"/>
    <w:rsid w:val="009875B6"/>
    <w:rsid w:val="009876BF"/>
    <w:rsid w:val="0098792C"/>
    <w:rsid w:val="00987A9E"/>
    <w:rsid w:val="0099043B"/>
    <w:rsid w:val="00990C32"/>
    <w:rsid w:val="0099102A"/>
    <w:rsid w:val="0099178B"/>
    <w:rsid w:val="009922B3"/>
    <w:rsid w:val="00992AB8"/>
    <w:rsid w:val="00992AF2"/>
    <w:rsid w:val="00992B1C"/>
    <w:rsid w:val="00992CD1"/>
    <w:rsid w:val="00992EB3"/>
    <w:rsid w:val="0099318D"/>
    <w:rsid w:val="009932E5"/>
    <w:rsid w:val="0099363F"/>
    <w:rsid w:val="0099368D"/>
    <w:rsid w:val="00993737"/>
    <w:rsid w:val="009939CC"/>
    <w:rsid w:val="00993C35"/>
    <w:rsid w:val="009942CC"/>
    <w:rsid w:val="0099446B"/>
    <w:rsid w:val="00994470"/>
    <w:rsid w:val="009945E7"/>
    <w:rsid w:val="00994883"/>
    <w:rsid w:val="00994C4A"/>
    <w:rsid w:val="009958FB"/>
    <w:rsid w:val="00995B1C"/>
    <w:rsid w:val="00995D14"/>
    <w:rsid w:val="00995F36"/>
    <w:rsid w:val="00996A42"/>
    <w:rsid w:val="009971D6"/>
    <w:rsid w:val="0099799A"/>
    <w:rsid w:val="009979CE"/>
    <w:rsid w:val="009979EA"/>
    <w:rsid w:val="00997A44"/>
    <w:rsid w:val="00997FA9"/>
    <w:rsid w:val="009A01B3"/>
    <w:rsid w:val="009A082A"/>
    <w:rsid w:val="009A12C5"/>
    <w:rsid w:val="009A155C"/>
    <w:rsid w:val="009A1630"/>
    <w:rsid w:val="009A1C2E"/>
    <w:rsid w:val="009A2159"/>
    <w:rsid w:val="009A2BAD"/>
    <w:rsid w:val="009A2D81"/>
    <w:rsid w:val="009A30D2"/>
    <w:rsid w:val="009A34B9"/>
    <w:rsid w:val="009A3992"/>
    <w:rsid w:val="009A3C44"/>
    <w:rsid w:val="009A4230"/>
    <w:rsid w:val="009A4B61"/>
    <w:rsid w:val="009A4DAD"/>
    <w:rsid w:val="009A4FE1"/>
    <w:rsid w:val="009A5646"/>
    <w:rsid w:val="009A5875"/>
    <w:rsid w:val="009A5DE7"/>
    <w:rsid w:val="009A64F4"/>
    <w:rsid w:val="009A67C8"/>
    <w:rsid w:val="009A6BD7"/>
    <w:rsid w:val="009A6BEE"/>
    <w:rsid w:val="009A6D75"/>
    <w:rsid w:val="009A73EC"/>
    <w:rsid w:val="009A799B"/>
    <w:rsid w:val="009A7C16"/>
    <w:rsid w:val="009A7DCA"/>
    <w:rsid w:val="009A7F66"/>
    <w:rsid w:val="009B0174"/>
    <w:rsid w:val="009B031E"/>
    <w:rsid w:val="009B07E2"/>
    <w:rsid w:val="009B0B1B"/>
    <w:rsid w:val="009B14D0"/>
    <w:rsid w:val="009B1805"/>
    <w:rsid w:val="009B1969"/>
    <w:rsid w:val="009B19DF"/>
    <w:rsid w:val="009B1FC6"/>
    <w:rsid w:val="009B208A"/>
    <w:rsid w:val="009B22B4"/>
    <w:rsid w:val="009B2521"/>
    <w:rsid w:val="009B2562"/>
    <w:rsid w:val="009B25C4"/>
    <w:rsid w:val="009B26D6"/>
    <w:rsid w:val="009B313A"/>
    <w:rsid w:val="009B31F4"/>
    <w:rsid w:val="009B3397"/>
    <w:rsid w:val="009B373E"/>
    <w:rsid w:val="009B3792"/>
    <w:rsid w:val="009B3871"/>
    <w:rsid w:val="009B39D1"/>
    <w:rsid w:val="009B3AB8"/>
    <w:rsid w:val="009B3CB6"/>
    <w:rsid w:val="009B3D9B"/>
    <w:rsid w:val="009B3E54"/>
    <w:rsid w:val="009B3E70"/>
    <w:rsid w:val="009B41A3"/>
    <w:rsid w:val="009B4B02"/>
    <w:rsid w:val="009B4FE6"/>
    <w:rsid w:val="009B52AA"/>
    <w:rsid w:val="009B5357"/>
    <w:rsid w:val="009B5489"/>
    <w:rsid w:val="009B5E37"/>
    <w:rsid w:val="009B5F15"/>
    <w:rsid w:val="009B718E"/>
    <w:rsid w:val="009B74A9"/>
    <w:rsid w:val="009B7BBE"/>
    <w:rsid w:val="009B7BE6"/>
    <w:rsid w:val="009B7FD5"/>
    <w:rsid w:val="009B7FE0"/>
    <w:rsid w:val="009C0341"/>
    <w:rsid w:val="009C0389"/>
    <w:rsid w:val="009C0FCB"/>
    <w:rsid w:val="009C103E"/>
    <w:rsid w:val="009C1C11"/>
    <w:rsid w:val="009C2416"/>
    <w:rsid w:val="009C2C0E"/>
    <w:rsid w:val="009C33A7"/>
    <w:rsid w:val="009C3424"/>
    <w:rsid w:val="009C34A2"/>
    <w:rsid w:val="009C36E8"/>
    <w:rsid w:val="009C3727"/>
    <w:rsid w:val="009C3870"/>
    <w:rsid w:val="009C3A74"/>
    <w:rsid w:val="009C3AE6"/>
    <w:rsid w:val="009C3B71"/>
    <w:rsid w:val="009C3B79"/>
    <w:rsid w:val="009C3E87"/>
    <w:rsid w:val="009C403F"/>
    <w:rsid w:val="009C41B5"/>
    <w:rsid w:val="009C444A"/>
    <w:rsid w:val="009C494B"/>
    <w:rsid w:val="009C49C5"/>
    <w:rsid w:val="009C4A37"/>
    <w:rsid w:val="009C4CE9"/>
    <w:rsid w:val="009C4DAC"/>
    <w:rsid w:val="009C4F52"/>
    <w:rsid w:val="009C4FA5"/>
    <w:rsid w:val="009C5245"/>
    <w:rsid w:val="009C52FF"/>
    <w:rsid w:val="009C5EE2"/>
    <w:rsid w:val="009C5F7A"/>
    <w:rsid w:val="009C5FD4"/>
    <w:rsid w:val="009C6968"/>
    <w:rsid w:val="009C6CEB"/>
    <w:rsid w:val="009C7AEA"/>
    <w:rsid w:val="009C7C28"/>
    <w:rsid w:val="009D018A"/>
    <w:rsid w:val="009D0A51"/>
    <w:rsid w:val="009D0BC1"/>
    <w:rsid w:val="009D11C2"/>
    <w:rsid w:val="009D1571"/>
    <w:rsid w:val="009D15D9"/>
    <w:rsid w:val="009D16BC"/>
    <w:rsid w:val="009D1F02"/>
    <w:rsid w:val="009D2A3E"/>
    <w:rsid w:val="009D331A"/>
    <w:rsid w:val="009D3870"/>
    <w:rsid w:val="009D3B64"/>
    <w:rsid w:val="009D44DB"/>
    <w:rsid w:val="009D455C"/>
    <w:rsid w:val="009D4E85"/>
    <w:rsid w:val="009D5519"/>
    <w:rsid w:val="009D5885"/>
    <w:rsid w:val="009D629A"/>
    <w:rsid w:val="009D6328"/>
    <w:rsid w:val="009D6644"/>
    <w:rsid w:val="009D672C"/>
    <w:rsid w:val="009D7140"/>
    <w:rsid w:val="009D7C20"/>
    <w:rsid w:val="009D7C38"/>
    <w:rsid w:val="009D7D6B"/>
    <w:rsid w:val="009E032A"/>
    <w:rsid w:val="009E080C"/>
    <w:rsid w:val="009E1546"/>
    <w:rsid w:val="009E16E2"/>
    <w:rsid w:val="009E1848"/>
    <w:rsid w:val="009E2159"/>
    <w:rsid w:val="009E221F"/>
    <w:rsid w:val="009E23A9"/>
    <w:rsid w:val="009E242E"/>
    <w:rsid w:val="009E2994"/>
    <w:rsid w:val="009E2EDA"/>
    <w:rsid w:val="009E30A3"/>
    <w:rsid w:val="009E32BF"/>
    <w:rsid w:val="009E33C4"/>
    <w:rsid w:val="009E3606"/>
    <w:rsid w:val="009E36D0"/>
    <w:rsid w:val="009E37DF"/>
    <w:rsid w:val="009E3D34"/>
    <w:rsid w:val="009E3F5F"/>
    <w:rsid w:val="009E41AC"/>
    <w:rsid w:val="009E463F"/>
    <w:rsid w:val="009E4C83"/>
    <w:rsid w:val="009E5479"/>
    <w:rsid w:val="009E5B50"/>
    <w:rsid w:val="009E5FA6"/>
    <w:rsid w:val="009E6068"/>
    <w:rsid w:val="009E6875"/>
    <w:rsid w:val="009E712B"/>
    <w:rsid w:val="009E7706"/>
    <w:rsid w:val="009E78B2"/>
    <w:rsid w:val="009F01DB"/>
    <w:rsid w:val="009F08A5"/>
    <w:rsid w:val="009F1072"/>
    <w:rsid w:val="009F12B0"/>
    <w:rsid w:val="009F1403"/>
    <w:rsid w:val="009F1410"/>
    <w:rsid w:val="009F1E8B"/>
    <w:rsid w:val="009F1FE6"/>
    <w:rsid w:val="009F2421"/>
    <w:rsid w:val="009F2630"/>
    <w:rsid w:val="009F29D3"/>
    <w:rsid w:val="009F2C5E"/>
    <w:rsid w:val="009F3302"/>
    <w:rsid w:val="009F3355"/>
    <w:rsid w:val="009F3AB0"/>
    <w:rsid w:val="009F3C46"/>
    <w:rsid w:val="009F4149"/>
    <w:rsid w:val="009F4593"/>
    <w:rsid w:val="009F4CAC"/>
    <w:rsid w:val="009F539E"/>
    <w:rsid w:val="009F553C"/>
    <w:rsid w:val="009F570A"/>
    <w:rsid w:val="009F58B0"/>
    <w:rsid w:val="009F5BF9"/>
    <w:rsid w:val="009F5E13"/>
    <w:rsid w:val="009F6CE4"/>
    <w:rsid w:val="009F6F7F"/>
    <w:rsid w:val="009F7135"/>
    <w:rsid w:val="009F75E4"/>
    <w:rsid w:val="009F76CC"/>
    <w:rsid w:val="009F76F2"/>
    <w:rsid w:val="009F7ADE"/>
    <w:rsid w:val="00A0037F"/>
    <w:rsid w:val="00A00714"/>
    <w:rsid w:val="00A0089E"/>
    <w:rsid w:val="00A00B0F"/>
    <w:rsid w:val="00A00C54"/>
    <w:rsid w:val="00A00CB2"/>
    <w:rsid w:val="00A00EC7"/>
    <w:rsid w:val="00A00F4F"/>
    <w:rsid w:val="00A0142E"/>
    <w:rsid w:val="00A017A3"/>
    <w:rsid w:val="00A017D8"/>
    <w:rsid w:val="00A019EB"/>
    <w:rsid w:val="00A01BFF"/>
    <w:rsid w:val="00A01C1B"/>
    <w:rsid w:val="00A01E93"/>
    <w:rsid w:val="00A02039"/>
    <w:rsid w:val="00A02296"/>
    <w:rsid w:val="00A0252F"/>
    <w:rsid w:val="00A026A5"/>
    <w:rsid w:val="00A028D9"/>
    <w:rsid w:val="00A02D00"/>
    <w:rsid w:val="00A036A8"/>
    <w:rsid w:val="00A036DC"/>
    <w:rsid w:val="00A037C8"/>
    <w:rsid w:val="00A039B5"/>
    <w:rsid w:val="00A042FB"/>
    <w:rsid w:val="00A04694"/>
    <w:rsid w:val="00A0470D"/>
    <w:rsid w:val="00A04D11"/>
    <w:rsid w:val="00A05099"/>
    <w:rsid w:val="00A050E7"/>
    <w:rsid w:val="00A052D9"/>
    <w:rsid w:val="00A052F1"/>
    <w:rsid w:val="00A0561E"/>
    <w:rsid w:val="00A05BB4"/>
    <w:rsid w:val="00A05F58"/>
    <w:rsid w:val="00A06456"/>
    <w:rsid w:val="00A0657E"/>
    <w:rsid w:val="00A065A2"/>
    <w:rsid w:val="00A0663F"/>
    <w:rsid w:val="00A0689C"/>
    <w:rsid w:val="00A06D29"/>
    <w:rsid w:val="00A06F3C"/>
    <w:rsid w:val="00A0734A"/>
    <w:rsid w:val="00A0794B"/>
    <w:rsid w:val="00A100BB"/>
    <w:rsid w:val="00A10CB3"/>
    <w:rsid w:val="00A10E08"/>
    <w:rsid w:val="00A110CD"/>
    <w:rsid w:val="00A111DC"/>
    <w:rsid w:val="00A11835"/>
    <w:rsid w:val="00A11DE4"/>
    <w:rsid w:val="00A1232A"/>
    <w:rsid w:val="00A1238F"/>
    <w:rsid w:val="00A12681"/>
    <w:rsid w:val="00A1270A"/>
    <w:rsid w:val="00A12897"/>
    <w:rsid w:val="00A13021"/>
    <w:rsid w:val="00A131A6"/>
    <w:rsid w:val="00A1321E"/>
    <w:rsid w:val="00A14161"/>
    <w:rsid w:val="00A14942"/>
    <w:rsid w:val="00A14B5D"/>
    <w:rsid w:val="00A14F12"/>
    <w:rsid w:val="00A1552E"/>
    <w:rsid w:val="00A159B8"/>
    <w:rsid w:val="00A15D18"/>
    <w:rsid w:val="00A15E81"/>
    <w:rsid w:val="00A16089"/>
    <w:rsid w:val="00A1613C"/>
    <w:rsid w:val="00A16207"/>
    <w:rsid w:val="00A16278"/>
    <w:rsid w:val="00A16870"/>
    <w:rsid w:val="00A16964"/>
    <w:rsid w:val="00A17008"/>
    <w:rsid w:val="00A17405"/>
    <w:rsid w:val="00A17920"/>
    <w:rsid w:val="00A17CED"/>
    <w:rsid w:val="00A20662"/>
    <w:rsid w:val="00A2092E"/>
    <w:rsid w:val="00A2146D"/>
    <w:rsid w:val="00A2159F"/>
    <w:rsid w:val="00A216D9"/>
    <w:rsid w:val="00A2184F"/>
    <w:rsid w:val="00A21B2E"/>
    <w:rsid w:val="00A223EC"/>
    <w:rsid w:val="00A22CF0"/>
    <w:rsid w:val="00A23001"/>
    <w:rsid w:val="00A230F8"/>
    <w:rsid w:val="00A23C85"/>
    <w:rsid w:val="00A23ED1"/>
    <w:rsid w:val="00A23F0B"/>
    <w:rsid w:val="00A24298"/>
    <w:rsid w:val="00A24BF0"/>
    <w:rsid w:val="00A24CE3"/>
    <w:rsid w:val="00A24FE4"/>
    <w:rsid w:val="00A2503F"/>
    <w:rsid w:val="00A25154"/>
    <w:rsid w:val="00A2534E"/>
    <w:rsid w:val="00A25642"/>
    <w:rsid w:val="00A25D23"/>
    <w:rsid w:val="00A25F4C"/>
    <w:rsid w:val="00A26919"/>
    <w:rsid w:val="00A3010C"/>
    <w:rsid w:val="00A304AE"/>
    <w:rsid w:val="00A3091F"/>
    <w:rsid w:val="00A30A99"/>
    <w:rsid w:val="00A31076"/>
    <w:rsid w:val="00A3145D"/>
    <w:rsid w:val="00A32027"/>
    <w:rsid w:val="00A32323"/>
    <w:rsid w:val="00A32CA3"/>
    <w:rsid w:val="00A32CF5"/>
    <w:rsid w:val="00A32D41"/>
    <w:rsid w:val="00A32E09"/>
    <w:rsid w:val="00A3301F"/>
    <w:rsid w:val="00A33B9C"/>
    <w:rsid w:val="00A33D73"/>
    <w:rsid w:val="00A3421D"/>
    <w:rsid w:val="00A34CA3"/>
    <w:rsid w:val="00A34FCE"/>
    <w:rsid w:val="00A354B5"/>
    <w:rsid w:val="00A3556C"/>
    <w:rsid w:val="00A35A54"/>
    <w:rsid w:val="00A35D05"/>
    <w:rsid w:val="00A35FC6"/>
    <w:rsid w:val="00A36242"/>
    <w:rsid w:val="00A3650F"/>
    <w:rsid w:val="00A3679F"/>
    <w:rsid w:val="00A367F1"/>
    <w:rsid w:val="00A36BC3"/>
    <w:rsid w:val="00A36CCF"/>
    <w:rsid w:val="00A36D14"/>
    <w:rsid w:val="00A36EEE"/>
    <w:rsid w:val="00A37020"/>
    <w:rsid w:val="00A37199"/>
    <w:rsid w:val="00A372C5"/>
    <w:rsid w:val="00A379F4"/>
    <w:rsid w:val="00A37BAE"/>
    <w:rsid w:val="00A37F2A"/>
    <w:rsid w:val="00A40073"/>
    <w:rsid w:val="00A40287"/>
    <w:rsid w:val="00A40470"/>
    <w:rsid w:val="00A406ED"/>
    <w:rsid w:val="00A40B57"/>
    <w:rsid w:val="00A40D29"/>
    <w:rsid w:val="00A413DD"/>
    <w:rsid w:val="00A41692"/>
    <w:rsid w:val="00A4176C"/>
    <w:rsid w:val="00A417B5"/>
    <w:rsid w:val="00A418F9"/>
    <w:rsid w:val="00A41BB0"/>
    <w:rsid w:val="00A41C9C"/>
    <w:rsid w:val="00A41E74"/>
    <w:rsid w:val="00A42598"/>
    <w:rsid w:val="00A42FA7"/>
    <w:rsid w:val="00A4302A"/>
    <w:rsid w:val="00A444B1"/>
    <w:rsid w:val="00A446FE"/>
    <w:rsid w:val="00A4478E"/>
    <w:rsid w:val="00A44A29"/>
    <w:rsid w:val="00A44C1B"/>
    <w:rsid w:val="00A45343"/>
    <w:rsid w:val="00A4612E"/>
    <w:rsid w:val="00A469AD"/>
    <w:rsid w:val="00A469EF"/>
    <w:rsid w:val="00A472C1"/>
    <w:rsid w:val="00A476F7"/>
    <w:rsid w:val="00A47733"/>
    <w:rsid w:val="00A47874"/>
    <w:rsid w:val="00A47A4A"/>
    <w:rsid w:val="00A47A69"/>
    <w:rsid w:val="00A500AD"/>
    <w:rsid w:val="00A5019B"/>
    <w:rsid w:val="00A5047D"/>
    <w:rsid w:val="00A50679"/>
    <w:rsid w:val="00A50CFB"/>
    <w:rsid w:val="00A50E65"/>
    <w:rsid w:val="00A50FB8"/>
    <w:rsid w:val="00A512E3"/>
    <w:rsid w:val="00A51A93"/>
    <w:rsid w:val="00A51D19"/>
    <w:rsid w:val="00A51D1F"/>
    <w:rsid w:val="00A51DB0"/>
    <w:rsid w:val="00A52BCC"/>
    <w:rsid w:val="00A52DFB"/>
    <w:rsid w:val="00A5364B"/>
    <w:rsid w:val="00A53F56"/>
    <w:rsid w:val="00A54077"/>
    <w:rsid w:val="00A54781"/>
    <w:rsid w:val="00A547EB"/>
    <w:rsid w:val="00A54C6C"/>
    <w:rsid w:val="00A551C4"/>
    <w:rsid w:val="00A55266"/>
    <w:rsid w:val="00A556D8"/>
    <w:rsid w:val="00A55FC7"/>
    <w:rsid w:val="00A56102"/>
    <w:rsid w:val="00A565FB"/>
    <w:rsid w:val="00A56772"/>
    <w:rsid w:val="00A57359"/>
    <w:rsid w:val="00A573D2"/>
    <w:rsid w:val="00A575CE"/>
    <w:rsid w:val="00A577B3"/>
    <w:rsid w:val="00A57926"/>
    <w:rsid w:val="00A57D15"/>
    <w:rsid w:val="00A57DFA"/>
    <w:rsid w:val="00A60230"/>
    <w:rsid w:val="00A605A2"/>
    <w:rsid w:val="00A60816"/>
    <w:rsid w:val="00A60A89"/>
    <w:rsid w:val="00A61635"/>
    <w:rsid w:val="00A6164E"/>
    <w:rsid w:val="00A61BCD"/>
    <w:rsid w:val="00A61C93"/>
    <w:rsid w:val="00A61C97"/>
    <w:rsid w:val="00A61D02"/>
    <w:rsid w:val="00A622FD"/>
    <w:rsid w:val="00A623F6"/>
    <w:rsid w:val="00A6256C"/>
    <w:rsid w:val="00A625FB"/>
    <w:rsid w:val="00A62E3D"/>
    <w:rsid w:val="00A63B62"/>
    <w:rsid w:val="00A64384"/>
    <w:rsid w:val="00A6544F"/>
    <w:rsid w:val="00A65471"/>
    <w:rsid w:val="00A65B96"/>
    <w:rsid w:val="00A65EC6"/>
    <w:rsid w:val="00A6631B"/>
    <w:rsid w:val="00A668E3"/>
    <w:rsid w:val="00A66E61"/>
    <w:rsid w:val="00A6718A"/>
    <w:rsid w:val="00A673C3"/>
    <w:rsid w:val="00A67592"/>
    <w:rsid w:val="00A70261"/>
    <w:rsid w:val="00A705BC"/>
    <w:rsid w:val="00A7085E"/>
    <w:rsid w:val="00A70DE4"/>
    <w:rsid w:val="00A7273F"/>
    <w:rsid w:val="00A72EAB"/>
    <w:rsid w:val="00A7319C"/>
    <w:rsid w:val="00A7329A"/>
    <w:rsid w:val="00A7380D"/>
    <w:rsid w:val="00A73955"/>
    <w:rsid w:val="00A73ADB"/>
    <w:rsid w:val="00A73DD6"/>
    <w:rsid w:val="00A73E15"/>
    <w:rsid w:val="00A7481D"/>
    <w:rsid w:val="00A7498D"/>
    <w:rsid w:val="00A74C29"/>
    <w:rsid w:val="00A74C3A"/>
    <w:rsid w:val="00A750C6"/>
    <w:rsid w:val="00A750E8"/>
    <w:rsid w:val="00A7531F"/>
    <w:rsid w:val="00A754B3"/>
    <w:rsid w:val="00A756A9"/>
    <w:rsid w:val="00A75A2C"/>
    <w:rsid w:val="00A75AAD"/>
    <w:rsid w:val="00A75F5F"/>
    <w:rsid w:val="00A7651F"/>
    <w:rsid w:val="00A767A1"/>
    <w:rsid w:val="00A76A84"/>
    <w:rsid w:val="00A76AE0"/>
    <w:rsid w:val="00A76E29"/>
    <w:rsid w:val="00A80993"/>
    <w:rsid w:val="00A80C8D"/>
    <w:rsid w:val="00A80D3D"/>
    <w:rsid w:val="00A81417"/>
    <w:rsid w:val="00A81715"/>
    <w:rsid w:val="00A81810"/>
    <w:rsid w:val="00A81B3D"/>
    <w:rsid w:val="00A81F7C"/>
    <w:rsid w:val="00A82102"/>
    <w:rsid w:val="00A82DC6"/>
    <w:rsid w:val="00A83339"/>
    <w:rsid w:val="00A83E62"/>
    <w:rsid w:val="00A841EA"/>
    <w:rsid w:val="00A84344"/>
    <w:rsid w:val="00A845EF"/>
    <w:rsid w:val="00A84885"/>
    <w:rsid w:val="00A84EBF"/>
    <w:rsid w:val="00A85344"/>
    <w:rsid w:val="00A858C1"/>
    <w:rsid w:val="00A86A61"/>
    <w:rsid w:val="00A86ADB"/>
    <w:rsid w:val="00A86CA5"/>
    <w:rsid w:val="00A876D1"/>
    <w:rsid w:val="00A87B78"/>
    <w:rsid w:val="00A90070"/>
    <w:rsid w:val="00A9032E"/>
    <w:rsid w:val="00A9050E"/>
    <w:rsid w:val="00A90DDC"/>
    <w:rsid w:val="00A9151B"/>
    <w:rsid w:val="00A9153C"/>
    <w:rsid w:val="00A919C2"/>
    <w:rsid w:val="00A91C49"/>
    <w:rsid w:val="00A91D1E"/>
    <w:rsid w:val="00A9214B"/>
    <w:rsid w:val="00A92589"/>
    <w:rsid w:val="00A928FC"/>
    <w:rsid w:val="00A92B09"/>
    <w:rsid w:val="00A92D11"/>
    <w:rsid w:val="00A92D38"/>
    <w:rsid w:val="00A92E1D"/>
    <w:rsid w:val="00A93208"/>
    <w:rsid w:val="00A93DA2"/>
    <w:rsid w:val="00A94C98"/>
    <w:rsid w:val="00A95284"/>
    <w:rsid w:val="00A95A3E"/>
    <w:rsid w:val="00A95C4E"/>
    <w:rsid w:val="00A95C6F"/>
    <w:rsid w:val="00A95DD6"/>
    <w:rsid w:val="00A9624B"/>
    <w:rsid w:val="00A9671B"/>
    <w:rsid w:val="00A96B4A"/>
    <w:rsid w:val="00A96E7D"/>
    <w:rsid w:val="00A972D7"/>
    <w:rsid w:val="00A97462"/>
    <w:rsid w:val="00A97F55"/>
    <w:rsid w:val="00AA0D6B"/>
    <w:rsid w:val="00AA1105"/>
    <w:rsid w:val="00AA1232"/>
    <w:rsid w:val="00AA18DE"/>
    <w:rsid w:val="00AA1A08"/>
    <w:rsid w:val="00AA1B32"/>
    <w:rsid w:val="00AA1EF2"/>
    <w:rsid w:val="00AA217D"/>
    <w:rsid w:val="00AA225D"/>
    <w:rsid w:val="00AA248A"/>
    <w:rsid w:val="00AA2643"/>
    <w:rsid w:val="00AA293B"/>
    <w:rsid w:val="00AA29FF"/>
    <w:rsid w:val="00AA2D60"/>
    <w:rsid w:val="00AA2DC3"/>
    <w:rsid w:val="00AA344B"/>
    <w:rsid w:val="00AA3AE3"/>
    <w:rsid w:val="00AA4290"/>
    <w:rsid w:val="00AA48FD"/>
    <w:rsid w:val="00AA4AA9"/>
    <w:rsid w:val="00AA51DA"/>
    <w:rsid w:val="00AA539D"/>
    <w:rsid w:val="00AA55D8"/>
    <w:rsid w:val="00AA57E3"/>
    <w:rsid w:val="00AA5F41"/>
    <w:rsid w:val="00AA66DA"/>
    <w:rsid w:val="00AA6873"/>
    <w:rsid w:val="00AA6AB6"/>
    <w:rsid w:val="00AA6AFF"/>
    <w:rsid w:val="00AA6DED"/>
    <w:rsid w:val="00AA71E6"/>
    <w:rsid w:val="00AA74C9"/>
    <w:rsid w:val="00AA7C3E"/>
    <w:rsid w:val="00AA7E79"/>
    <w:rsid w:val="00AA7F8B"/>
    <w:rsid w:val="00AB04AF"/>
    <w:rsid w:val="00AB09CF"/>
    <w:rsid w:val="00AB0C97"/>
    <w:rsid w:val="00AB0D69"/>
    <w:rsid w:val="00AB12A3"/>
    <w:rsid w:val="00AB185D"/>
    <w:rsid w:val="00AB1866"/>
    <w:rsid w:val="00AB19C8"/>
    <w:rsid w:val="00AB1AF5"/>
    <w:rsid w:val="00AB1F16"/>
    <w:rsid w:val="00AB209C"/>
    <w:rsid w:val="00AB226E"/>
    <w:rsid w:val="00AB2566"/>
    <w:rsid w:val="00AB2587"/>
    <w:rsid w:val="00AB2855"/>
    <w:rsid w:val="00AB2BB9"/>
    <w:rsid w:val="00AB2E62"/>
    <w:rsid w:val="00AB3532"/>
    <w:rsid w:val="00AB3686"/>
    <w:rsid w:val="00AB3A85"/>
    <w:rsid w:val="00AB4662"/>
    <w:rsid w:val="00AB4C7B"/>
    <w:rsid w:val="00AB4F0E"/>
    <w:rsid w:val="00AB50A6"/>
    <w:rsid w:val="00AB5115"/>
    <w:rsid w:val="00AB5F7A"/>
    <w:rsid w:val="00AB6037"/>
    <w:rsid w:val="00AB74C9"/>
    <w:rsid w:val="00AB7818"/>
    <w:rsid w:val="00AB7AA6"/>
    <w:rsid w:val="00AC05CD"/>
    <w:rsid w:val="00AC0983"/>
    <w:rsid w:val="00AC0984"/>
    <w:rsid w:val="00AC1119"/>
    <w:rsid w:val="00AC13C8"/>
    <w:rsid w:val="00AC14A5"/>
    <w:rsid w:val="00AC14DB"/>
    <w:rsid w:val="00AC1698"/>
    <w:rsid w:val="00AC1901"/>
    <w:rsid w:val="00AC1A14"/>
    <w:rsid w:val="00AC1DFE"/>
    <w:rsid w:val="00AC1E29"/>
    <w:rsid w:val="00AC1ECC"/>
    <w:rsid w:val="00AC29B8"/>
    <w:rsid w:val="00AC2B6F"/>
    <w:rsid w:val="00AC32FE"/>
    <w:rsid w:val="00AC3587"/>
    <w:rsid w:val="00AC35AC"/>
    <w:rsid w:val="00AC3661"/>
    <w:rsid w:val="00AC3805"/>
    <w:rsid w:val="00AC3AE8"/>
    <w:rsid w:val="00AC3B68"/>
    <w:rsid w:val="00AC3D3F"/>
    <w:rsid w:val="00AC3EAD"/>
    <w:rsid w:val="00AC407A"/>
    <w:rsid w:val="00AC4358"/>
    <w:rsid w:val="00AC435A"/>
    <w:rsid w:val="00AC46CE"/>
    <w:rsid w:val="00AC4F14"/>
    <w:rsid w:val="00AC5102"/>
    <w:rsid w:val="00AC540B"/>
    <w:rsid w:val="00AC5533"/>
    <w:rsid w:val="00AC591A"/>
    <w:rsid w:val="00AC5E85"/>
    <w:rsid w:val="00AC5FEC"/>
    <w:rsid w:val="00AC69C2"/>
    <w:rsid w:val="00AC6B09"/>
    <w:rsid w:val="00AC6EF3"/>
    <w:rsid w:val="00AC7207"/>
    <w:rsid w:val="00AC721B"/>
    <w:rsid w:val="00AC73A9"/>
    <w:rsid w:val="00AC747D"/>
    <w:rsid w:val="00AC7545"/>
    <w:rsid w:val="00AC766B"/>
    <w:rsid w:val="00AC7767"/>
    <w:rsid w:val="00AC7DC4"/>
    <w:rsid w:val="00AD01ED"/>
    <w:rsid w:val="00AD0385"/>
    <w:rsid w:val="00AD03C0"/>
    <w:rsid w:val="00AD03C8"/>
    <w:rsid w:val="00AD0A8C"/>
    <w:rsid w:val="00AD0D54"/>
    <w:rsid w:val="00AD0E0F"/>
    <w:rsid w:val="00AD0FA3"/>
    <w:rsid w:val="00AD11EF"/>
    <w:rsid w:val="00AD1253"/>
    <w:rsid w:val="00AD169A"/>
    <w:rsid w:val="00AD189A"/>
    <w:rsid w:val="00AD196E"/>
    <w:rsid w:val="00AD20DC"/>
    <w:rsid w:val="00AD21B9"/>
    <w:rsid w:val="00AD236F"/>
    <w:rsid w:val="00AD2563"/>
    <w:rsid w:val="00AD3612"/>
    <w:rsid w:val="00AD3EA1"/>
    <w:rsid w:val="00AD4294"/>
    <w:rsid w:val="00AD47B8"/>
    <w:rsid w:val="00AD4EB9"/>
    <w:rsid w:val="00AD4F17"/>
    <w:rsid w:val="00AD4FFE"/>
    <w:rsid w:val="00AD5035"/>
    <w:rsid w:val="00AD51D8"/>
    <w:rsid w:val="00AD5297"/>
    <w:rsid w:val="00AD542E"/>
    <w:rsid w:val="00AD56BD"/>
    <w:rsid w:val="00AD57B5"/>
    <w:rsid w:val="00AD5ECB"/>
    <w:rsid w:val="00AD6663"/>
    <w:rsid w:val="00AD68AE"/>
    <w:rsid w:val="00AD68BC"/>
    <w:rsid w:val="00AD6C58"/>
    <w:rsid w:val="00AD6CD4"/>
    <w:rsid w:val="00AD6FDD"/>
    <w:rsid w:val="00AD71C0"/>
    <w:rsid w:val="00AD7ACE"/>
    <w:rsid w:val="00AD7BB7"/>
    <w:rsid w:val="00AD7FAA"/>
    <w:rsid w:val="00AE0735"/>
    <w:rsid w:val="00AE08B9"/>
    <w:rsid w:val="00AE0D4F"/>
    <w:rsid w:val="00AE0D8C"/>
    <w:rsid w:val="00AE0F3F"/>
    <w:rsid w:val="00AE0F59"/>
    <w:rsid w:val="00AE131B"/>
    <w:rsid w:val="00AE1332"/>
    <w:rsid w:val="00AE137E"/>
    <w:rsid w:val="00AE1489"/>
    <w:rsid w:val="00AE1503"/>
    <w:rsid w:val="00AE1A21"/>
    <w:rsid w:val="00AE1A72"/>
    <w:rsid w:val="00AE1B50"/>
    <w:rsid w:val="00AE238C"/>
    <w:rsid w:val="00AE259E"/>
    <w:rsid w:val="00AE2A98"/>
    <w:rsid w:val="00AE2B8C"/>
    <w:rsid w:val="00AE2BE8"/>
    <w:rsid w:val="00AE2EB2"/>
    <w:rsid w:val="00AE3340"/>
    <w:rsid w:val="00AE3539"/>
    <w:rsid w:val="00AE3A6D"/>
    <w:rsid w:val="00AE3D7C"/>
    <w:rsid w:val="00AE4042"/>
    <w:rsid w:val="00AE41EA"/>
    <w:rsid w:val="00AE42AD"/>
    <w:rsid w:val="00AE4453"/>
    <w:rsid w:val="00AE4AB3"/>
    <w:rsid w:val="00AE4CDC"/>
    <w:rsid w:val="00AE4E0A"/>
    <w:rsid w:val="00AE4FA5"/>
    <w:rsid w:val="00AE5A0D"/>
    <w:rsid w:val="00AE5F9D"/>
    <w:rsid w:val="00AE61D4"/>
    <w:rsid w:val="00AE64FA"/>
    <w:rsid w:val="00AE677B"/>
    <w:rsid w:val="00AE68D3"/>
    <w:rsid w:val="00AE6C7C"/>
    <w:rsid w:val="00AE72DF"/>
    <w:rsid w:val="00AE7682"/>
    <w:rsid w:val="00AE773F"/>
    <w:rsid w:val="00AE7A38"/>
    <w:rsid w:val="00AE7EB1"/>
    <w:rsid w:val="00AF01DB"/>
    <w:rsid w:val="00AF19A6"/>
    <w:rsid w:val="00AF1DB9"/>
    <w:rsid w:val="00AF20EE"/>
    <w:rsid w:val="00AF296B"/>
    <w:rsid w:val="00AF2D66"/>
    <w:rsid w:val="00AF31AD"/>
    <w:rsid w:val="00AF32AA"/>
    <w:rsid w:val="00AF3316"/>
    <w:rsid w:val="00AF3900"/>
    <w:rsid w:val="00AF4069"/>
    <w:rsid w:val="00AF448B"/>
    <w:rsid w:val="00AF46E9"/>
    <w:rsid w:val="00AF4782"/>
    <w:rsid w:val="00AF4A7E"/>
    <w:rsid w:val="00AF4BBA"/>
    <w:rsid w:val="00AF4E02"/>
    <w:rsid w:val="00AF52C8"/>
    <w:rsid w:val="00AF5396"/>
    <w:rsid w:val="00AF541C"/>
    <w:rsid w:val="00AF55D0"/>
    <w:rsid w:val="00AF5873"/>
    <w:rsid w:val="00AF5BAF"/>
    <w:rsid w:val="00AF6071"/>
    <w:rsid w:val="00AF6154"/>
    <w:rsid w:val="00AF6267"/>
    <w:rsid w:val="00AF62AD"/>
    <w:rsid w:val="00AF69B3"/>
    <w:rsid w:val="00AF69E4"/>
    <w:rsid w:val="00AF7200"/>
    <w:rsid w:val="00B0025F"/>
    <w:rsid w:val="00B0036A"/>
    <w:rsid w:val="00B004AC"/>
    <w:rsid w:val="00B008E3"/>
    <w:rsid w:val="00B00D97"/>
    <w:rsid w:val="00B00ED2"/>
    <w:rsid w:val="00B01595"/>
    <w:rsid w:val="00B0165F"/>
    <w:rsid w:val="00B019BC"/>
    <w:rsid w:val="00B01DC6"/>
    <w:rsid w:val="00B022A2"/>
    <w:rsid w:val="00B022F4"/>
    <w:rsid w:val="00B025C9"/>
    <w:rsid w:val="00B02999"/>
    <w:rsid w:val="00B02B64"/>
    <w:rsid w:val="00B0364D"/>
    <w:rsid w:val="00B03ECC"/>
    <w:rsid w:val="00B04132"/>
    <w:rsid w:val="00B041B6"/>
    <w:rsid w:val="00B049AA"/>
    <w:rsid w:val="00B04BC3"/>
    <w:rsid w:val="00B04D0B"/>
    <w:rsid w:val="00B053E0"/>
    <w:rsid w:val="00B0543A"/>
    <w:rsid w:val="00B0585D"/>
    <w:rsid w:val="00B05978"/>
    <w:rsid w:val="00B05AF9"/>
    <w:rsid w:val="00B06A98"/>
    <w:rsid w:val="00B06AFB"/>
    <w:rsid w:val="00B06F05"/>
    <w:rsid w:val="00B07F4D"/>
    <w:rsid w:val="00B100E2"/>
    <w:rsid w:val="00B102E6"/>
    <w:rsid w:val="00B10A63"/>
    <w:rsid w:val="00B11498"/>
    <w:rsid w:val="00B1160B"/>
    <w:rsid w:val="00B118F2"/>
    <w:rsid w:val="00B120EB"/>
    <w:rsid w:val="00B1254B"/>
    <w:rsid w:val="00B12BB1"/>
    <w:rsid w:val="00B132FC"/>
    <w:rsid w:val="00B13446"/>
    <w:rsid w:val="00B13927"/>
    <w:rsid w:val="00B143D5"/>
    <w:rsid w:val="00B14CAA"/>
    <w:rsid w:val="00B15CD6"/>
    <w:rsid w:val="00B15F99"/>
    <w:rsid w:val="00B160E5"/>
    <w:rsid w:val="00B166AE"/>
    <w:rsid w:val="00B16885"/>
    <w:rsid w:val="00B16CCF"/>
    <w:rsid w:val="00B16CE7"/>
    <w:rsid w:val="00B171A2"/>
    <w:rsid w:val="00B1732E"/>
    <w:rsid w:val="00B17FEF"/>
    <w:rsid w:val="00B20222"/>
    <w:rsid w:val="00B2042F"/>
    <w:rsid w:val="00B2046C"/>
    <w:rsid w:val="00B206B9"/>
    <w:rsid w:val="00B211B3"/>
    <w:rsid w:val="00B2180A"/>
    <w:rsid w:val="00B21AD6"/>
    <w:rsid w:val="00B21EF4"/>
    <w:rsid w:val="00B22A41"/>
    <w:rsid w:val="00B23BBA"/>
    <w:rsid w:val="00B23EEA"/>
    <w:rsid w:val="00B241D0"/>
    <w:rsid w:val="00B2433E"/>
    <w:rsid w:val="00B2437A"/>
    <w:rsid w:val="00B2449F"/>
    <w:rsid w:val="00B247A4"/>
    <w:rsid w:val="00B24B9F"/>
    <w:rsid w:val="00B24CBE"/>
    <w:rsid w:val="00B24FB1"/>
    <w:rsid w:val="00B2537B"/>
    <w:rsid w:val="00B254C2"/>
    <w:rsid w:val="00B25683"/>
    <w:rsid w:val="00B25AA5"/>
    <w:rsid w:val="00B26138"/>
    <w:rsid w:val="00B26901"/>
    <w:rsid w:val="00B26A0D"/>
    <w:rsid w:val="00B26B17"/>
    <w:rsid w:val="00B2719E"/>
    <w:rsid w:val="00B271BA"/>
    <w:rsid w:val="00B27244"/>
    <w:rsid w:val="00B27267"/>
    <w:rsid w:val="00B2776F"/>
    <w:rsid w:val="00B2797F"/>
    <w:rsid w:val="00B27ADC"/>
    <w:rsid w:val="00B27B74"/>
    <w:rsid w:val="00B27D2F"/>
    <w:rsid w:val="00B305CF"/>
    <w:rsid w:val="00B30670"/>
    <w:rsid w:val="00B3069F"/>
    <w:rsid w:val="00B307D8"/>
    <w:rsid w:val="00B30B4F"/>
    <w:rsid w:val="00B30CBF"/>
    <w:rsid w:val="00B31437"/>
    <w:rsid w:val="00B31809"/>
    <w:rsid w:val="00B31EC4"/>
    <w:rsid w:val="00B31FAF"/>
    <w:rsid w:val="00B32ACB"/>
    <w:rsid w:val="00B32C2E"/>
    <w:rsid w:val="00B32DC5"/>
    <w:rsid w:val="00B32FDA"/>
    <w:rsid w:val="00B337B6"/>
    <w:rsid w:val="00B34029"/>
    <w:rsid w:val="00B34CA8"/>
    <w:rsid w:val="00B35559"/>
    <w:rsid w:val="00B35689"/>
    <w:rsid w:val="00B35ADE"/>
    <w:rsid w:val="00B35B01"/>
    <w:rsid w:val="00B35D85"/>
    <w:rsid w:val="00B3660D"/>
    <w:rsid w:val="00B368E7"/>
    <w:rsid w:val="00B36A3F"/>
    <w:rsid w:val="00B36ACC"/>
    <w:rsid w:val="00B36D15"/>
    <w:rsid w:val="00B36EB0"/>
    <w:rsid w:val="00B37266"/>
    <w:rsid w:val="00B376CD"/>
    <w:rsid w:val="00B379FA"/>
    <w:rsid w:val="00B37A0E"/>
    <w:rsid w:val="00B37C5A"/>
    <w:rsid w:val="00B37E47"/>
    <w:rsid w:val="00B40069"/>
    <w:rsid w:val="00B40697"/>
    <w:rsid w:val="00B40CE2"/>
    <w:rsid w:val="00B40F6A"/>
    <w:rsid w:val="00B41081"/>
    <w:rsid w:val="00B4113D"/>
    <w:rsid w:val="00B41238"/>
    <w:rsid w:val="00B41506"/>
    <w:rsid w:val="00B41D3B"/>
    <w:rsid w:val="00B41FFC"/>
    <w:rsid w:val="00B42213"/>
    <w:rsid w:val="00B422AA"/>
    <w:rsid w:val="00B42B52"/>
    <w:rsid w:val="00B42ED0"/>
    <w:rsid w:val="00B42F0E"/>
    <w:rsid w:val="00B4330D"/>
    <w:rsid w:val="00B43594"/>
    <w:rsid w:val="00B43D7F"/>
    <w:rsid w:val="00B444EE"/>
    <w:rsid w:val="00B445AF"/>
    <w:rsid w:val="00B44BD2"/>
    <w:rsid w:val="00B44D5E"/>
    <w:rsid w:val="00B45576"/>
    <w:rsid w:val="00B458F0"/>
    <w:rsid w:val="00B45930"/>
    <w:rsid w:val="00B462CF"/>
    <w:rsid w:val="00B46449"/>
    <w:rsid w:val="00B46500"/>
    <w:rsid w:val="00B465E9"/>
    <w:rsid w:val="00B46ABF"/>
    <w:rsid w:val="00B47002"/>
    <w:rsid w:val="00B470D9"/>
    <w:rsid w:val="00B4784C"/>
    <w:rsid w:val="00B47B0E"/>
    <w:rsid w:val="00B5033D"/>
    <w:rsid w:val="00B5128E"/>
    <w:rsid w:val="00B514A9"/>
    <w:rsid w:val="00B519DE"/>
    <w:rsid w:val="00B51C04"/>
    <w:rsid w:val="00B5207B"/>
    <w:rsid w:val="00B52261"/>
    <w:rsid w:val="00B52993"/>
    <w:rsid w:val="00B53130"/>
    <w:rsid w:val="00B53341"/>
    <w:rsid w:val="00B53564"/>
    <w:rsid w:val="00B53567"/>
    <w:rsid w:val="00B53765"/>
    <w:rsid w:val="00B537B1"/>
    <w:rsid w:val="00B5390F"/>
    <w:rsid w:val="00B53A4F"/>
    <w:rsid w:val="00B53D81"/>
    <w:rsid w:val="00B54688"/>
    <w:rsid w:val="00B54EB6"/>
    <w:rsid w:val="00B5516C"/>
    <w:rsid w:val="00B5533B"/>
    <w:rsid w:val="00B55900"/>
    <w:rsid w:val="00B55A8E"/>
    <w:rsid w:val="00B55C89"/>
    <w:rsid w:val="00B55E4E"/>
    <w:rsid w:val="00B56962"/>
    <w:rsid w:val="00B57480"/>
    <w:rsid w:val="00B57634"/>
    <w:rsid w:val="00B57A40"/>
    <w:rsid w:val="00B60200"/>
    <w:rsid w:val="00B603A4"/>
    <w:rsid w:val="00B60510"/>
    <w:rsid w:val="00B6058E"/>
    <w:rsid w:val="00B60BD3"/>
    <w:rsid w:val="00B612C8"/>
    <w:rsid w:val="00B61CCF"/>
    <w:rsid w:val="00B61DCF"/>
    <w:rsid w:val="00B62092"/>
    <w:rsid w:val="00B6245E"/>
    <w:rsid w:val="00B6274D"/>
    <w:rsid w:val="00B6286B"/>
    <w:rsid w:val="00B62938"/>
    <w:rsid w:val="00B637B9"/>
    <w:rsid w:val="00B63822"/>
    <w:rsid w:val="00B63C74"/>
    <w:rsid w:val="00B64217"/>
    <w:rsid w:val="00B642C3"/>
    <w:rsid w:val="00B648EE"/>
    <w:rsid w:val="00B649F1"/>
    <w:rsid w:val="00B64AF4"/>
    <w:rsid w:val="00B64E69"/>
    <w:rsid w:val="00B64EE6"/>
    <w:rsid w:val="00B65033"/>
    <w:rsid w:val="00B6572D"/>
    <w:rsid w:val="00B65991"/>
    <w:rsid w:val="00B65D4C"/>
    <w:rsid w:val="00B65E06"/>
    <w:rsid w:val="00B6636F"/>
    <w:rsid w:val="00B665CE"/>
    <w:rsid w:val="00B667BB"/>
    <w:rsid w:val="00B66AE0"/>
    <w:rsid w:val="00B67061"/>
    <w:rsid w:val="00B6779A"/>
    <w:rsid w:val="00B679ED"/>
    <w:rsid w:val="00B70152"/>
    <w:rsid w:val="00B70294"/>
    <w:rsid w:val="00B7061C"/>
    <w:rsid w:val="00B70656"/>
    <w:rsid w:val="00B70D22"/>
    <w:rsid w:val="00B70D35"/>
    <w:rsid w:val="00B70DD6"/>
    <w:rsid w:val="00B70EB4"/>
    <w:rsid w:val="00B71057"/>
    <w:rsid w:val="00B712D2"/>
    <w:rsid w:val="00B7134F"/>
    <w:rsid w:val="00B71587"/>
    <w:rsid w:val="00B7162D"/>
    <w:rsid w:val="00B716BD"/>
    <w:rsid w:val="00B716CC"/>
    <w:rsid w:val="00B718C2"/>
    <w:rsid w:val="00B71D68"/>
    <w:rsid w:val="00B71E63"/>
    <w:rsid w:val="00B71EA0"/>
    <w:rsid w:val="00B71EE7"/>
    <w:rsid w:val="00B71FA6"/>
    <w:rsid w:val="00B7233F"/>
    <w:rsid w:val="00B724CA"/>
    <w:rsid w:val="00B72500"/>
    <w:rsid w:val="00B72841"/>
    <w:rsid w:val="00B72A8B"/>
    <w:rsid w:val="00B73E50"/>
    <w:rsid w:val="00B74313"/>
    <w:rsid w:val="00B74433"/>
    <w:rsid w:val="00B74586"/>
    <w:rsid w:val="00B74769"/>
    <w:rsid w:val="00B74F42"/>
    <w:rsid w:val="00B7502D"/>
    <w:rsid w:val="00B754AD"/>
    <w:rsid w:val="00B75D7E"/>
    <w:rsid w:val="00B75ECD"/>
    <w:rsid w:val="00B75F2E"/>
    <w:rsid w:val="00B76102"/>
    <w:rsid w:val="00B76423"/>
    <w:rsid w:val="00B764C4"/>
    <w:rsid w:val="00B76C53"/>
    <w:rsid w:val="00B77B74"/>
    <w:rsid w:val="00B8012B"/>
    <w:rsid w:val="00B802D7"/>
    <w:rsid w:val="00B80589"/>
    <w:rsid w:val="00B806DA"/>
    <w:rsid w:val="00B80AED"/>
    <w:rsid w:val="00B817D1"/>
    <w:rsid w:val="00B8198F"/>
    <w:rsid w:val="00B81AC9"/>
    <w:rsid w:val="00B81B33"/>
    <w:rsid w:val="00B823FB"/>
    <w:rsid w:val="00B825C5"/>
    <w:rsid w:val="00B830A3"/>
    <w:rsid w:val="00B831A9"/>
    <w:rsid w:val="00B83B9A"/>
    <w:rsid w:val="00B83C7E"/>
    <w:rsid w:val="00B8410B"/>
    <w:rsid w:val="00B84D9C"/>
    <w:rsid w:val="00B856E7"/>
    <w:rsid w:val="00B85896"/>
    <w:rsid w:val="00B85A0A"/>
    <w:rsid w:val="00B85A8A"/>
    <w:rsid w:val="00B85D58"/>
    <w:rsid w:val="00B86131"/>
    <w:rsid w:val="00B862D6"/>
    <w:rsid w:val="00B866A2"/>
    <w:rsid w:val="00B866B8"/>
    <w:rsid w:val="00B86E83"/>
    <w:rsid w:val="00B87A0D"/>
    <w:rsid w:val="00B900D5"/>
    <w:rsid w:val="00B90156"/>
    <w:rsid w:val="00B90969"/>
    <w:rsid w:val="00B91183"/>
    <w:rsid w:val="00B911E1"/>
    <w:rsid w:val="00B913CD"/>
    <w:rsid w:val="00B91990"/>
    <w:rsid w:val="00B91A34"/>
    <w:rsid w:val="00B91B8A"/>
    <w:rsid w:val="00B923B5"/>
    <w:rsid w:val="00B923CA"/>
    <w:rsid w:val="00B92E94"/>
    <w:rsid w:val="00B935A8"/>
    <w:rsid w:val="00B9375C"/>
    <w:rsid w:val="00B93ADB"/>
    <w:rsid w:val="00B93E14"/>
    <w:rsid w:val="00B93F51"/>
    <w:rsid w:val="00B93F53"/>
    <w:rsid w:val="00B94192"/>
    <w:rsid w:val="00B94424"/>
    <w:rsid w:val="00B945D5"/>
    <w:rsid w:val="00B9471A"/>
    <w:rsid w:val="00B9477A"/>
    <w:rsid w:val="00B952B2"/>
    <w:rsid w:val="00B952E5"/>
    <w:rsid w:val="00B95B86"/>
    <w:rsid w:val="00B95FB2"/>
    <w:rsid w:val="00B96037"/>
    <w:rsid w:val="00B9646F"/>
    <w:rsid w:val="00B966C0"/>
    <w:rsid w:val="00B96BE5"/>
    <w:rsid w:val="00B96C44"/>
    <w:rsid w:val="00B96F2F"/>
    <w:rsid w:val="00B96F78"/>
    <w:rsid w:val="00B97039"/>
    <w:rsid w:val="00B976B7"/>
    <w:rsid w:val="00B97814"/>
    <w:rsid w:val="00B978C7"/>
    <w:rsid w:val="00B97B14"/>
    <w:rsid w:val="00B97D05"/>
    <w:rsid w:val="00B97EED"/>
    <w:rsid w:val="00BA0210"/>
    <w:rsid w:val="00BA0816"/>
    <w:rsid w:val="00BA0BE3"/>
    <w:rsid w:val="00BA0E91"/>
    <w:rsid w:val="00BA0E9C"/>
    <w:rsid w:val="00BA1B22"/>
    <w:rsid w:val="00BA1B93"/>
    <w:rsid w:val="00BA1C70"/>
    <w:rsid w:val="00BA1CAF"/>
    <w:rsid w:val="00BA1D06"/>
    <w:rsid w:val="00BA1F7B"/>
    <w:rsid w:val="00BA1FD0"/>
    <w:rsid w:val="00BA289C"/>
    <w:rsid w:val="00BA2970"/>
    <w:rsid w:val="00BA2C28"/>
    <w:rsid w:val="00BA2C52"/>
    <w:rsid w:val="00BA3F5B"/>
    <w:rsid w:val="00BA426A"/>
    <w:rsid w:val="00BA4CB3"/>
    <w:rsid w:val="00BA510D"/>
    <w:rsid w:val="00BA568D"/>
    <w:rsid w:val="00BA5ED0"/>
    <w:rsid w:val="00BA6161"/>
    <w:rsid w:val="00BA6321"/>
    <w:rsid w:val="00BA66E4"/>
    <w:rsid w:val="00BA6B7B"/>
    <w:rsid w:val="00BA70B8"/>
    <w:rsid w:val="00BA71FF"/>
    <w:rsid w:val="00BA720F"/>
    <w:rsid w:val="00BA7673"/>
    <w:rsid w:val="00BA7762"/>
    <w:rsid w:val="00BA79DB"/>
    <w:rsid w:val="00BB00F4"/>
    <w:rsid w:val="00BB04C3"/>
    <w:rsid w:val="00BB0AC6"/>
    <w:rsid w:val="00BB0E27"/>
    <w:rsid w:val="00BB0F28"/>
    <w:rsid w:val="00BB10D6"/>
    <w:rsid w:val="00BB13F5"/>
    <w:rsid w:val="00BB14BD"/>
    <w:rsid w:val="00BB15C5"/>
    <w:rsid w:val="00BB1724"/>
    <w:rsid w:val="00BB1816"/>
    <w:rsid w:val="00BB2077"/>
    <w:rsid w:val="00BB29CF"/>
    <w:rsid w:val="00BB3182"/>
    <w:rsid w:val="00BB32C6"/>
    <w:rsid w:val="00BB3469"/>
    <w:rsid w:val="00BB37CD"/>
    <w:rsid w:val="00BB398E"/>
    <w:rsid w:val="00BB3DBC"/>
    <w:rsid w:val="00BB3F9F"/>
    <w:rsid w:val="00BB44E0"/>
    <w:rsid w:val="00BB47E8"/>
    <w:rsid w:val="00BB4D87"/>
    <w:rsid w:val="00BB4F2C"/>
    <w:rsid w:val="00BB51E9"/>
    <w:rsid w:val="00BB532B"/>
    <w:rsid w:val="00BB570E"/>
    <w:rsid w:val="00BB5DD5"/>
    <w:rsid w:val="00BB6104"/>
    <w:rsid w:val="00BB6634"/>
    <w:rsid w:val="00BB666D"/>
    <w:rsid w:val="00BB6BD3"/>
    <w:rsid w:val="00BB6F7F"/>
    <w:rsid w:val="00BB7BDA"/>
    <w:rsid w:val="00BB7D32"/>
    <w:rsid w:val="00BB7E05"/>
    <w:rsid w:val="00BB7E2B"/>
    <w:rsid w:val="00BB7ED6"/>
    <w:rsid w:val="00BC01C0"/>
    <w:rsid w:val="00BC02DE"/>
    <w:rsid w:val="00BC04BC"/>
    <w:rsid w:val="00BC065D"/>
    <w:rsid w:val="00BC0B58"/>
    <w:rsid w:val="00BC0B69"/>
    <w:rsid w:val="00BC11B6"/>
    <w:rsid w:val="00BC1274"/>
    <w:rsid w:val="00BC128E"/>
    <w:rsid w:val="00BC144E"/>
    <w:rsid w:val="00BC15BC"/>
    <w:rsid w:val="00BC16AC"/>
    <w:rsid w:val="00BC1D16"/>
    <w:rsid w:val="00BC2214"/>
    <w:rsid w:val="00BC226A"/>
    <w:rsid w:val="00BC2859"/>
    <w:rsid w:val="00BC2CCC"/>
    <w:rsid w:val="00BC3120"/>
    <w:rsid w:val="00BC379C"/>
    <w:rsid w:val="00BC3801"/>
    <w:rsid w:val="00BC381E"/>
    <w:rsid w:val="00BC3CE2"/>
    <w:rsid w:val="00BC3D59"/>
    <w:rsid w:val="00BC3F51"/>
    <w:rsid w:val="00BC444B"/>
    <w:rsid w:val="00BC55CA"/>
    <w:rsid w:val="00BC602B"/>
    <w:rsid w:val="00BC6082"/>
    <w:rsid w:val="00BC6313"/>
    <w:rsid w:val="00BC652C"/>
    <w:rsid w:val="00BC66FF"/>
    <w:rsid w:val="00BC726F"/>
    <w:rsid w:val="00BC72A7"/>
    <w:rsid w:val="00BC77C2"/>
    <w:rsid w:val="00BC78AD"/>
    <w:rsid w:val="00BC7DAA"/>
    <w:rsid w:val="00BD008B"/>
    <w:rsid w:val="00BD06F7"/>
    <w:rsid w:val="00BD07B4"/>
    <w:rsid w:val="00BD1410"/>
    <w:rsid w:val="00BD1413"/>
    <w:rsid w:val="00BD15FE"/>
    <w:rsid w:val="00BD16D4"/>
    <w:rsid w:val="00BD1BC6"/>
    <w:rsid w:val="00BD1FCF"/>
    <w:rsid w:val="00BD2143"/>
    <w:rsid w:val="00BD26FF"/>
    <w:rsid w:val="00BD2738"/>
    <w:rsid w:val="00BD2971"/>
    <w:rsid w:val="00BD2A0F"/>
    <w:rsid w:val="00BD30E5"/>
    <w:rsid w:val="00BD3207"/>
    <w:rsid w:val="00BD33B0"/>
    <w:rsid w:val="00BD3735"/>
    <w:rsid w:val="00BD3839"/>
    <w:rsid w:val="00BD3C74"/>
    <w:rsid w:val="00BD428E"/>
    <w:rsid w:val="00BD4290"/>
    <w:rsid w:val="00BD4CD2"/>
    <w:rsid w:val="00BD54F6"/>
    <w:rsid w:val="00BD553D"/>
    <w:rsid w:val="00BD5E21"/>
    <w:rsid w:val="00BD5F56"/>
    <w:rsid w:val="00BD5FEC"/>
    <w:rsid w:val="00BD6042"/>
    <w:rsid w:val="00BD62FC"/>
    <w:rsid w:val="00BD64D1"/>
    <w:rsid w:val="00BD66BE"/>
    <w:rsid w:val="00BD6795"/>
    <w:rsid w:val="00BD6799"/>
    <w:rsid w:val="00BD6CDA"/>
    <w:rsid w:val="00BD70AB"/>
    <w:rsid w:val="00BD71FD"/>
    <w:rsid w:val="00BD73E0"/>
    <w:rsid w:val="00BD7E78"/>
    <w:rsid w:val="00BD7EB8"/>
    <w:rsid w:val="00BE00E4"/>
    <w:rsid w:val="00BE0257"/>
    <w:rsid w:val="00BE02A6"/>
    <w:rsid w:val="00BE0A64"/>
    <w:rsid w:val="00BE0C83"/>
    <w:rsid w:val="00BE0CED"/>
    <w:rsid w:val="00BE1310"/>
    <w:rsid w:val="00BE165F"/>
    <w:rsid w:val="00BE16EB"/>
    <w:rsid w:val="00BE18FC"/>
    <w:rsid w:val="00BE1EFE"/>
    <w:rsid w:val="00BE1F80"/>
    <w:rsid w:val="00BE2817"/>
    <w:rsid w:val="00BE2B59"/>
    <w:rsid w:val="00BE2FC0"/>
    <w:rsid w:val="00BE3140"/>
    <w:rsid w:val="00BE3C11"/>
    <w:rsid w:val="00BE3D00"/>
    <w:rsid w:val="00BE3DE9"/>
    <w:rsid w:val="00BE485A"/>
    <w:rsid w:val="00BE49CB"/>
    <w:rsid w:val="00BE4B2F"/>
    <w:rsid w:val="00BE4F97"/>
    <w:rsid w:val="00BE5039"/>
    <w:rsid w:val="00BE556B"/>
    <w:rsid w:val="00BE5A0F"/>
    <w:rsid w:val="00BE5C4E"/>
    <w:rsid w:val="00BE5F51"/>
    <w:rsid w:val="00BE603E"/>
    <w:rsid w:val="00BE609A"/>
    <w:rsid w:val="00BE624B"/>
    <w:rsid w:val="00BE6298"/>
    <w:rsid w:val="00BE633A"/>
    <w:rsid w:val="00BE6456"/>
    <w:rsid w:val="00BE6545"/>
    <w:rsid w:val="00BE7064"/>
    <w:rsid w:val="00BE7264"/>
    <w:rsid w:val="00BE788F"/>
    <w:rsid w:val="00BE7A61"/>
    <w:rsid w:val="00BE7B99"/>
    <w:rsid w:val="00BE7D11"/>
    <w:rsid w:val="00BE7DA5"/>
    <w:rsid w:val="00BF02B0"/>
    <w:rsid w:val="00BF04E3"/>
    <w:rsid w:val="00BF0764"/>
    <w:rsid w:val="00BF0A02"/>
    <w:rsid w:val="00BF0B4D"/>
    <w:rsid w:val="00BF0CFD"/>
    <w:rsid w:val="00BF10F3"/>
    <w:rsid w:val="00BF18C5"/>
    <w:rsid w:val="00BF2255"/>
    <w:rsid w:val="00BF2399"/>
    <w:rsid w:val="00BF2453"/>
    <w:rsid w:val="00BF26C9"/>
    <w:rsid w:val="00BF2A15"/>
    <w:rsid w:val="00BF2EB7"/>
    <w:rsid w:val="00BF3384"/>
    <w:rsid w:val="00BF3465"/>
    <w:rsid w:val="00BF348C"/>
    <w:rsid w:val="00BF387A"/>
    <w:rsid w:val="00BF3BEB"/>
    <w:rsid w:val="00BF3EE1"/>
    <w:rsid w:val="00BF426D"/>
    <w:rsid w:val="00BF4393"/>
    <w:rsid w:val="00BF4479"/>
    <w:rsid w:val="00BF45DE"/>
    <w:rsid w:val="00BF4F8E"/>
    <w:rsid w:val="00BF502B"/>
    <w:rsid w:val="00BF5B61"/>
    <w:rsid w:val="00BF6177"/>
    <w:rsid w:val="00BF6E01"/>
    <w:rsid w:val="00BF7507"/>
    <w:rsid w:val="00BF788A"/>
    <w:rsid w:val="00BF79E4"/>
    <w:rsid w:val="00BF7ADF"/>
    <w:rsid w:val="00BF7E2D"/>
    <w:rsid w:val="00C00056"/>
    <w:rsid w:val="00C0012A"/>
    <w:rsid w:val="00C00182"/>
    <w:rsid w:val="00C00B75"/>
    <w:rsid w:val="00C00F40"/>
    <w:rsid w:val="00C01259"/>
    <w:rsid w:val="00C0141E"/>
    <w:rsid w:val="00C016D4"/>
    <w:rsid w:val="00C019CE"/>
    <w:rsid w:val="00C019DD"/>
    <w:rsid w:val="00C01ADB"/>
    <w:rsid w:val="00C01F3B"/>
    <w:rsid w:val="00C03521"/>
    <w:rsid w:val="00C03A34"/>
    <w:rsid w:val="00C03C14"/>
    <w:rsid w:val="00C03E53"/>
    <w:rsid w:val="00C03F99"/>
    <w:rsid w:val="00C04142"/>
    <w:rsid w:val="00C041C6"/>
    <w:rsid w:val="00C0440C"/>
    <w:rsid w:val="00C045EE"/>
    <w:rsid w:val="00C04BF1"/>
    <w:rsid w:val="00C04CDE"/>
    <w:rsid w:val="00C04E2A"/>
    <w:rsid w:val="00C04F83"/>
    <w:rsid w:val="00C05142"/>
    <w:rsid w:val="00C05484"/>
    <w:rsid w:val="00C0549A"/>
    <w:rsid w:val="00C05A97"/>
    <w:rsid w:val="00C05CA2"/>
    <w:rsid w:val="00C05D4B"/>
    <w:rsid w:val="00C061D5"/>
    <w:rsid w:val="00C06AC9"/>
    <w:rsid w:val="00C06E41"/>
    <w:rsid w:val="00C06F3F"/>
    <w:rsid w:val="00C06FED"/>
    <w:rsid w:val="00C0758D"/>
    <w:rsid w:val="00C07A82"/>
    <w:rsid w:val="00C07ACB"/>
    <w:rsid w:val="00C07C3D"/>
    <w:rsid w:val="00C1043C"/>
    <w:rsid w:val="00C1087E"/>
    <w:rsid w:val="00C10E11"/>
    <w:rsid w:val="00C110EE"/>
    <w:rsid w:val="00C1146C"/>
    <w:rsid w:val="00C11BD1"/>
    <w:rsid w:val="00C11CDA"/>
    <w:rsid w:val="00C11E5A"/>
    <w:rsid w:val="00C123D2"/>
    <w:rsid w:val="00C127DE"/>
    <w:rsid w:val="00C128BB"/>
    <w:rsid w:val="00C12BC6"/>
    <w:rsid w:val="00C12D4D"/>
    <w:rsid w:val="00C12EF5"/>
    <w:rsid w:val="00C1345E"/>
    <w:rsid w:val="00C13610"/>
    <w:rsid w:val="00C13C38"/>
    <w:rsid w:val="00C13D77"/>
    <w:rsid w:val="00C14214"/>
    <w:rsid w:val="00C14C6A"/>
    <w:rsid w:val="00C14CAC"/>
    <w:rsid w:val="00C153ED"/>
    <w:rsid w:val="00C158E3"/>
    <w:rsid w:val="00C15B34"/>
    <w:rsid w:val="00C15F87"/>
    <w:rsid w:val="00C163DA"/>
    <w:rsid w:val="00C16779"/>
    <w:rsid w:val="00C16902"/>
    <w:rsid w:val="00C1692B"/>
    <w:rsid w:val="00C16E08"/>
    <w:rsid w:val="00C16F1B"/>
    <w:rsid w:val="00C1744A"/>
    <w:rsid w:val="00C17644"/>
    <w:rsid w:val="00C17C72"/>
    <w:rsid w:val="00C17D46"/>
    <w:rsid w:val="00C20845"/>
    <w:rsid w:val="00C208BC"/>
    <w:rsid w:val="00C20A8E"/>
    <w:rsid w:val="00C20DAE"/>
    <w:rsid w:val="00C21101"/>
    <w:rsid w:val="00C2158F"/>
    <w:rsid w:val="00C21853"/>
    <w:rsid w:val="00C2190C"/>
    <w:rsid w:val="00C21AFD"/>
    <w:rsid w:val="00C21D0E"/>
    <w:rsid w:val="00C22C01"/>
    <w:rsid w:val="00C22C31"/>
    <w:rsid w:val="00C23508"/>
    <w:rsid w:val="00C23837"/>
    <w:rsid w:val="00C23F8E"/>
    <w:rsid w:val="00C243AD"/>
    <w:rsid w:val="00C2443B"/>
    <w:rsid w:val="00C2456B"/>
    <w:rsid w:val="00C24B10"/>
    <w:rsid w:val="00C2504E"/>
    <w:rsid w:val="00C25350"/>
    <w:rsid w:val="00C25801"/>
    <w:rsid w:val="00C25F6C"/>
    <w:rsid w:val="00C265D9"/>
    <w:rsid w:val="00C2684C"/>
    <w:rsid w:val="00C26C56"/>
    <w:rsid w:val="00C273E5"/>
    <w:rsid w:val="00C27700"/>
    <w:rsid w:val="00C277EF"/>
    <w:rsid w:val="00C27AF8"/>
    <w:rsid w:val="00C27BE3"/>
    <w:rsid w:val="00C302A8"/>
    <w:rsid w:val="00C302C2"/>
    <w:rsid w:val="00C30390"/>
    <w:rsid w:val="00C305FD"/>
    <w:rsid w:val="00C30922"/>
    <w:rsid w:val="00C3096C"/>
    <w:rsid w:val="00C309A9"/>
    <w:rsid w:val="00C30A74"/>
    <w:rsid w:val="00C30B63"/>
    <w:rsid w:val="00C30C0D"/>
    <w:rsid w:val="00C31870"/>
    <w:rsid w:val="00C3263E"/>
    <w:rsid w:val="00C32B0D"/>
    <w:rsid w:val="00C32F2E"/>
    <w:rsid w:val="00C33270"/>
    <w:rsid w:val="00C336BB"/>
    <w:rsid w:val="00C33850"/>
    <w:rsid w:val="00C33DA4"/>
    <w:rsid w:val="00C3404C"/>
    <w:rsid w:val="00C342BE"/>
    <w:rsid w:val="00C3486E"/>
    <w:rsid w:val="00C3488C"/>
    <w:rsid w:val="00C349D0"/>
    <w:rsid w:val="00C34C8A"/>
    <w:rsid w:val="00C34EB6"/>
    <w:rsid w:val="00C3515B"/>
    <w:rsid w:val="00C3553B"/>
    <w:rsid w:val="00C35ADA"/>
    <w:rsid w:val="00C35BB4"/>
    <w:rsid w:val="00C35C3A"/>
    <w:rsid w:val="00C35C9B"/>
    <w:rsid w:val="00C35CC1"/>
    <w:rsid w:val="00C35EA5"/>
    <w:rsid w:val="00C3612C"/>
    <w:rsid w:val="00C36260"/>
    <w:rsid w:val="00C36A9C"/>
    <w:rsid w:val="00C379C4"/>
    <w:rsid w:val="00C4029E"/>
    <w:rsid w:val="00C40395"/>
    <w:rsid w:val="00C40711"/>
    <w:rsid w:val="00C40829"/>
    <w:rsid w:val="00C4102C"/>
    <w:rsid w:val="00C4126E"/>
    <w:rsid w:val="00C41655"/>
    <w:rsid w:val="00C41BE4"/>
    <w:rsid w:val="00C4240E"/>
    <w:rsid w:val="00C42958"/>
    <w:rsid w:val="00C42980"/>
    <w:rsid w:val="00C4298F"/>
    <w:rsid w:val="00C42AB6"/>
    <w:rsid w:val="00C4315F"/>
    <w:rsid w:val="00C4330E"/>
    <w:rsid w:val="00C43929"/>
    <w:rsid w:val="00C43BF8"/>
    <w:rsid w:val="00C43C1A"/>
    <w:rsid w:val="00C43C40"/>
    <w:rsid w:val="00C43CB9"/>
    <w:rsid w:val="00C43EAD"/>
    <w:rsid w:val="00C44622"/>
    <w:rsid w:val="00C44D5F"/>
    <w:rsid w:val="00C45241"/>
    <w:rsid w:val="00C456BF"/>
    <w:rsid w:val="00C45A82"/>
    <w:rsid w:val="00C45B42"/>
    <w:rsid w:val="00C46719"/>
    <w:rsid w:val="00C46BDC"/>
    <w:rsid w:val="00C50573"/>
    <w:rsid w:val="00C50971"/>
    <w:rsid w:val="00C50ACB"/>
    <w:rsid w:val="00C5107B"/>
    <w:rsid w:val="00C510D8"/>
    <w:rsid w:val="00C5118D"/>
    <w:rsid w:val="00C515D6"/>
    <w:rsid w:val="00C51C05"/>
    <w:rsid w:val="00C51DAB"/>
    <w:rsid w:val="00C51DB3"/>
    <w:rsid w:val="00C52796"/>
    <w:rsid w:val="00C5281D"/>
    <w:rsid w:val="00C52AF9"/>
    <w:rsid w:val="00C52E72"/>
    <w:rsid w:val="00C53129"/>
    <w:rsid w:val="00C5317D"/>
    <w:rsid w:val="00C533C5"/>
    <w:rsid w:val="00C535AC"/>
    <w:rsid w:val="00C535F1"/>
    <w:rsid w:val="00C53692"/>
    <w:rsid w:val="00C53AA1"/>
    <w:rsid w:val="00C53D46"/>
    <w:rsid w:val="00C5450F"/>
    <w:rsid w:val="00C546AB"/>
    <w:rsid w:val="00C54A98"/>
    <w:rsid w:val="00C54B99"/>
    <w:rsid w:val="00C54C4F"/>
    <w:rsid w:val="00C54D2D"/>
    <w:rsid w:val="00C54E9B"/>
    <w:rsid w:val="00C5519D"/>
    <w:rsid w:val="00C55E1A"/>
    <w:rsid w:val="00C56220"/>
    <w:rsid w:val="00C5687E"/>
    <w:rsid w:val="00C569EC"/>
    <w:rsid w:val="00C56D52"/>
    <w:rsid w:val="00C5702E"/>
    <w:rsid w:val="00C5791F"/>
    <w:rsid w:val="00C57B2F"/>
    <w:rsid w:val="00C57BB6"/>
    <w:rsid w:val="00C57C8F"/>
    <w:rsid w:val="00C57DC4"/>
    <w:rsid w:val="00C601B7"/>
    <w:rsid w:val="00C602A4"/>
    <w:rsid w:val="00C60305"/>
    <w:rsid w:val="00C60588"/>
    <w:rsid w:val="00C605E5"/>
    <w:rsid w:val="00C607AB"/>
    <w:rsid w:val="00C6081D"/>
    <w:rsid w:val="00C60877"/>
    <w:rsid w:val="00C60C44"/>
    <w:rsid w:val="00C60C6C"/>
    <w:rsid w:val="00C611A2"/>
    <w:rsid w:val="00C6126E"/>
    <w:rsid w:val="00C618E7"/>
    <w:rsid w:val="00C61AA2"/>
    <w:rsid w:val="00C62262"/>
    <w:rsid w:val="00C62956"/>
    <w:rsid w:val="00C62B2A"/>
    <w:rsid w:val="00C62DFA"/>
    <w:rsid w:val="00C63393"/>
    <w:rsid w:val="00C6353D"/>
    <w:rsid w:val="00C63606"/>
    <w:rsid w:val="00C6373A"/>
    <w:rsid w:val="00C639FB"/>
    <w:rsid w:val="00C63B35"/>
    <w:rsid w:val="00C63DCD"/>
    <w:rsid w:val="00C6484F"/>
    <w:rsid w:val="00C64AAC"/>
    <w:rsid w:val="00C64D7F"/>
    <w:rsid w:val="00C64F41"/>
    <w:rsid w:val="00C6523C"/>
    <w:rsid w:val="00C655C1"/>
    <w:rsid w:val="00C657A4"/>
    <w:rsid w:val="00C66773"/>
    <w:rsid w:val="00C66A37"/>
    <w:rsid w:val="00C66ABE"/>
    <w:rsid w:val="00C66BFD"/>
    <w:rsid w:val="00C673CB"/>
    <w:rsid w:val="00C67782"/>
    <w:rsid w:val="00C677BF"/>
    <w:rsid w:val="00C67840"/>
    <w:rsid w:val="00C70960"/>
    <w:rsid w:val="00C70BD5"/>
    <w:rsid w:val="00C70DDD"/>
    <w:rsid w:val="00C70DEF"/>
    <w:rsid w:val="00C70E92"/>
    <w:rsid w:val="00C70FE8"/>
    <w:rsid w:val="00C712F3"/>
    <w:rsid w:val="00C71573"/>
    <w:rsid w:val="00C71642"/>
    <w:rsid w:val="00C71698"/>
    <w:rsid w:val="00C716B7"/>
    <w:rsid w:val="00C718F0"/>
    <w:rsid w:val="00C71A7F"/>
    <w:rsid w:val="00C71B1D"/>
    <w:rsid w:val="00C71EF5"/>
    <w:rsid w:val="00C71F29"/>
    <w:rsid w:val="00C71FD2"/>
    <w:rsid w:val="00C72492"/>
    <w:rsid w:val="00C725B2"/>
    <w:rsid w:val="00C72676"/>
    <w:rsid w:val="00C72E6F"/>
    <w:rsid w:val="00C73028"/>
    <w:rsid w:val="00C736E2"/>
    <w:rsid w:val="00C73BFF"/>
    <w:rsid w:val="00C73F41"/>
    <w:rsid w:val="00C7402C"/>
    <w:rsid w:val="00C74037"/>
    <w:rsid w:val="00C740E7"/>
    <w:rsid w:val="00C74178"/>
    <w:rsid w:val="00C745AF"/>
    <w:rsid w:val="00C74731"/>
    <w:rsid w:val="00C74978"/>
    <w:rsid w:val="00C7498B"/>
    <w:rsid w:val="00C74C8B"/>
    <w:rsid w:val="00C74DC5"/>
    <w:rsid w:val="00C75C70"/>
    <w:rsid w:val="00C7607A"/>
    <w:rsid w:val="00C760E1"/>
    <w:rsid w:val="00C76264"/>
    <w:rsid w:val="00C763B5"/>
    <w:rsid w:val="00C765E4"/>
    <w:rsid w:val="00C76A31"/>
    <w:rsid w:val="00C76DB2"/>
    <w:rsid w:val="00C76E46"/>
    <w:rsid w:val="00C76F96"/>
    <w:rsid w:val="00C77526"/>
    <w:rsid w:val="00C77716"/>
    <w:rsid w:val="00C77D95"/>
    <w:rsid w:val="00C77F14"/>
    <w:rsid w:val="00C80207"/>
    <w:rsid w:val="00C8021F"/>
    <w:rsid w:val="00C80A69"/>
    <w:rsid w:val="00C81240"/>
    <w:rsid w:val="00C819AE"/>
    <w:rsid w:val="00C81B6E"/>
    <w:rsid w:val="00C81CC4"/>
    <w:rsid w:val="00C81EEB"/>
    <w:rsid w:val="00C82578"/>
    <w:rsid w:val="00C82E3D"/>
    <w:rsid w:val="00C83015"/>
    <w:rsid w:val="00C834B8"/>
    <w:rsid w:val="00C83693"/>
    <w:rsid w:val="00C8389B"/>
    <w:rsid w:val="00C83B27"/>
    <w:rsid w:val="00C844DE"/>
    <w:rsid w:val="00C844E0"/>
    <w:rsid w:val="00C845E6"/>
    <w:rsid w:val="00C84ECD"/>
    <w:rsid w:val="00C850D8"/>
    <w:rsid w:val="00C852AF"/>
    <w:rsid w:val="00C853E8"/>
    <w:rsid w:val="00C859F2"/>
    <w:rsid w:val="00C85A15"/>
    <w:rsid w:val="00C85DC1"/>
    <w:rsid w:val="00C85FD3"/>
    <w:rsid w:val="00C86C30"/>
    <w:rsid w:val="00C86E62"/>
    <w:rsid w:val="00C874FD"/>
    <w:rsid w:val="00C87720"/>
    <w:rsid w:val="00C8786D"/>
    <w:rsid w:val="00C878B8"/>
    <w:rsid w:val="00C87D2F"/>
    <w:rsid w:val="00C90381"/>
    <w:rsid w:val="00C90997"/>
    <w:rsid w:val="00C909C4"/>
    <w:rsid w:val="00C90A76"/>
    <w:rsid w:val="00C90F9B"/>
    <w:rsid w:val="00C91555"/>
    <w:rsid w:val="00C917AB"/>
    <w:rsid w:val="00C91C05"/>
    <w:rsid w:val="00C91C67"/>
    <w:rsid w:val="00C91CB6"/>
    <w:rsid w:val="00C921BB"/>
    <w:rsid w:val="00C92C34"/>
    <w:rsid w:val="00C930F1"/>
    <w:rsid w:val="00C93232"/>
    <w:rsid w:val="00C933EB"/>
    <w:rsid w:val="00C93700"/>
    <w:rsid w:val="00C9371F"/>
    <w:rsid w:val="00C93B25"/>
    <w:rsid w:val="00C93D26"/>
    <w:rsid w:val="00C94080"/>
    <w:rsid w:val="00C9412C"/>
    <w:rsid w:val="00C94235"/>
    <w:rsid w:val="00C94A73"/>
    <w:rsid w:val="00C95266"/>
    <w:rsid w:val="00C95280"/>
    <w:rsid w:val="00C95774"/>
    <w:rsid w:val="00C9587E"/>
    <w:rsid w:val="00C95955"/>
    <w:rsid w:val="00C95A7E"/>
    <w:rsid w:val="00C95C3E"/>
    <w:rsid w:val="00C9601C"/>
    <w:rsid w:val="00C960A5"/>
    <w:rsid w:val="00C960A9"/>
    <w:rsid w:val="00C9676A"/>
    <w:rsid w:val="00C968B5"/>
    <w:rsid w:val="00C9754D"/>
    <w:rsid w:val="00C97664"/>
    <w:rsid w:val="00C97823"/>
    <w:rsid w:val="00C97C9C"/>
    <w:rsid w:val="00CA007B"/>
    <w:rsid w:val="00CA0F71"/>
    <w:rsid w:val="00CA0FAC"/>
    <w:rsid w:val="00CA1098"/>
    <w:rsid w:val="00CA10C7"/>
    <w:rsid w:val="00CA2BD7"/>
    <w:rsid w:val="00CA30A9"/>
    <w:rsid w:val="00CA3177"/>
    <w:rsid w:val="00CA368A"/>
    <w:rsid w:val="00CA3728"/>
    <w:rsid w:val="00CA389A"/>
    <w:rsid w:val="00CA3FFE"/>
    <w:rsid w:val="00CA4062"/>
    <w:rsid w:val="00CA431C"/>
    <w:rsid w:val="00CA4CBF"/>
    <w:rsid w:val="00CA54D6"/>
    <w:rsid w:val="00CA55FD"/>
    <w:rsid w:val="00CA5A7F"/>
    <w:rsid w:val="00CA5AFD"/>
    <w:rsid w:val="00CA5C09"/>
    <w:rsid w:val="00CA619F"/>
    <w:rsid w:val="00CA625E"/>
    <w:rsid w:val="00CA645E"/>
    <w:rsid w:val="00CA65A7"/>
    <w:rsid w:val="00CA67B2"/>
    <w:rsid w:val="00CA6812"/>
    <w:rsid w:val="00CA6A3D"/>
    <w:rsid w:val="00CA6E83"/>
    <w:rsid w:val="00CA71D8"/>
    <w:rsid w:val="00CA732F"/>
    <w:rsid w:val="00CA7572"/>
    <w:rsid w:val="00CA77D4"/>
    <w:rsid w:val="00CA77E0"/>
    <w:rsid w:val="00CA795A"/>
    <w:rsid w:val="00CA7CD7"/>
    <w:rsid w:val="00CA7E54"/>
    <w:rsid w:val="00CB0433"/>
    <w:rsid w:val="00CB0809"/>
    <w:rsid w:val="00CB0840"/>
    <w:rsid w:val="00CB097D"/>
    <w:rsid w:val="00CB0992"/>
    <w:rsid w:val="00CB0A5E"/>
    <w:rsid w:val="00CB0C8F"/>
    <w:rsid w:val="00CB1336"/>
    <w:rsid w:val="00CB152C"/>
    <w:rsid w:val="00CB1589"/>
    <w:rsid w:val="00CB1A80"/>
    <w:rsid w:val="00CB1B39"/>
    <w:rsid w:val="00CB22AC"/>
    <w:rsid w:val="00CB24A4"/>
    <w:rsid w:val="00CB2A82"/>
    <w:rsid w:val="00CB2F1C"/>
    <w:rsid w:val="00CB2FA4"/>
    <w:rsid w:val="00CB3D7C"/>
    <w:rsid w:val="00CB514F"/>
    <w:rsid w:val="00CB523A"/>
    <w:rsid w:val="00CB52BB"/>
    <w:rsid w:val="00CB5633"/>
    <w:rsid w:val="00CB58A7"/>
    <w:rsid w:val="00CB5C6E"/>
    <w:rsid w:val="00CB5CBF"/>
    <w:rsid w:val="00CB5D16"/>
    <w:rsid w:val="00CB6510"/>
    <w:rsid w:val="00CB6642"/>
    <w:rsid w:val="00CB6A3C"/>
    <w:rsid w:val="00CB6A51"/>
    <w:rsid w:val="00CB6AA2"/>
    <w:rsid w:val="00CB6F66"/>
    <w:rsid w:val="00CB7353"/>
    <w:rsid w:val="00CB7977"/>
    <w:rsid w:val="00CB79AB"/>
    <w:rsid w:val="00CB7D29"/>
    <w:rsid w:val="00CC0202"/>
    <w:rsid w:val="00CC0395"/>
    <w:rsid w:val="00CC075A"/>
    <w:rsid w:val="00CC0BDD"/>
    <w:rsid w:val="00CC130C"/>
    <w:rsid w:val="00CC1445"/>
    <w:rsid w:val="00CC1756"/>
    <w:rsid w:val="00CC1888"/>
    <w:rsid w:val="00CC1B7A"/>
    <w:rsid w:val="00CC2448"/>
    <w:rsid w:val="00CC2BDF"/>
    <w:rsid w:val="00CC333C"/>
    <w:rsid w:val="00CC389D"/>
    <w:rsid w:val="00CC38AB"/>
    <w:rsid w:val="00CC3B95"/>
    <w:rsid w:val="00CC4120"/>
    <w:rsid w:val="00CC42DF"/>
    <w:rsid w:val="00CC495C"/>
    <w:rsid w:val="00CC4B23"/>
    <w:rsid w:val="00CC4C79"/>
    <w:rsid w:val="00CC4EA2"/>
    <w:rsid w:val="00CC5368"/>
    <w:rsid w:val="00CC5643"/>
    <w:rsid w:val="00CC593B"/>
    <w:rsid w:val="00CC59ED"/>
    <w:rsid w:val="00CC5D02"/>
    <w:rsid w:val="00CC606D"/>
    <w:rsid w:val="00CC68F0"/>
    <w:rsid w:val="00CC6AF1"/>
    <w:rsid w:val="00CC6DEF"/>
    <w:rsid w:val="00CC7118"/>
    <w:rsid w:val="00CC7181"/>
    <w:rsid w:val="00CC7433"/>
    <w:rsid w:val="00CC7671"/>
    <w:rsid w:val="00CC769B"/>
    <w:rsid w:val="00CD0304"/>
    <w:rsid w:val="00CD05F0"/>
    <w:rsid w:val="00CD0723"/>
    <w:rsid w:val="00CD08C0"/>
    <w:rsid w:val="00CD09FE"/>
    <w:rsid w:val="00CD0D46"/>
    <w:rsid w:val="00CD16F0"/>
    <w:rsid w:val="00CD18AB"/>
    <w:rsid w:val="00CD1E9A"/>
    <w:rsid w:val="00CD1FDC"/>
    <w:rsid w:val="00CD211A"/>
    <w:rsid w:val="00CD2455"/>
    <w:rsid w:val="00CD26F0"/>
    <w:rsid w:val="00CD2F1D"/>
    <w:rsid w:val="00CD2FF1"/>
    <w:rsid w:val="00CD3981"/>
    <w:rsid w:val="00CD3CE6"/>
    <w:rsid w:val="00CD40F9"/>
    <w:rsid w:val="00CD4222"/>
    <w:rsid w:val="00CD4262"/>
    <w:rsid w:val="00CD4A18"/>
    <w:rsid w:val="00CD4D5E"/>
    <w:rsid w:val="00CD4F3C"/>
    <w:rsid w:val="00CD4F5C"/>
    <w:rsid w:val="00CD5012"/>
    <w:rsid w:val="00CD5163"/>
    <w:rsid w:val="00CD51FB"/>
    <w:rsid w:val="00CD521D"/>
    <w:rsid w:val="00CD5927"/>
    <w:rsid w:val="00CD5FD7"/>
    <w:rsid w:val="00CD68B1"/>
    <w:rsid w:val="00CD6BDB"/>
    <w:rsid w:val="00CD7068"/>
    <w:rsid w:val="00CD774E"/>
    <w:rsid w:val="00CD7D77"/>
    <w:rsid w:val="00CE0154"/>
    <w:rsid w:val="00CE0731"/>
    <w:rsid w:val="00CE076E"/>
    <w:rsid w:val="00CE07DF"/>
    <w:rsid w:val="00CE088A"/>
    <w:rsid w:val="00CE0A57"/>
    <w:rsid w:val="00CE0B8F"/>
    <w:rsid w:val="00CE0C73"/>
    <w:rsid w:val="00CE1162"/>
    <w:rsid w:val="00CE1229"/>
    <w:rsid w:val="00CE1CB7"/>
    <w:rsid w:val="00CE1D11"/>
    <w:rsid w:val="00CE1D9F"/>
    <w:rsid w:val="00CE1DC2"/>
    <w:rsid w:val="00CE2B38"/>
    <w:rsid w:val="00CE2DF4"/>
    <w:rsid w:val="00CE2EB9"/>
    <w:rsid w:val="00CE3257"/>
    <w:rsid w:val="00CE369D"/>
    <w:rsid w:val="00CE395F"/>
    <w:rsid w:val="00CE4277"/>
    <w:rsid w:val="00CE43BB"/>
    <w:rsid w:val="00CE4DA7"/>
    <w:rsid w:val="00CE54BD"/>
    <w:rsid w:val="00CE5B5D"/>
    <w:rsid w:val="00CE5D8E"/>
    <w:rsid w:val="00CE5F36"/>
    <w:rsid w:val="00CE62D8"/>
    <w:rsid w:val="00CE669C"/>
    <w:rsid w:val="00CE66FD"/>
    <w:rsid w:val="00CE6F4F"/>
    <w:rsid w:val="00CE7605"/>
    <w:rsid w:val="00CE775F"/>
    <w:rsid w:val="00CE7772"/>
    <w:rsid w:val="00CE791C"/>
    <w:rsid w:val="00CF06E4"/>
    <w:rsid w:val="00CF0C88"/>
    <w:rsid w:val="00CF0D67"/>
    <w:rsid w:val="00CF0F30"/>
    <w:rsid w:val="00CF11EE"/>
    <w:rsid w:val="00CF169B"/>
    <w:rsid w:val="00CF1783"/>
    <w:rsid w:val="00CF1888"/>
    <w:rsid w:val="00CF1A50"/>
    <w:rsid w:val="00CF218F"/>
    <w:rsid w:val="00CF2B2E"/>
    <w:rsid w:val="00CF2EE5"/>
    <w:rsid w:val="00CF355D"/>
    <w:rsid w:val="00CF3692"/>
    <w:rsid w:val="00CF3749"/>
    <w:rsid w:val="00CF38AC"/>
    <w:rsid w:val="00CF3996"/>
    <w:rsid w:val="00CF3D5D"/>
    <w:rsid w:val="00CF4360"/>
    <w:rsid w:val="00CF4951"/>
    <w:rsid w:val="00CF4BD7"/>
    <w:rsid w:val="00CF5245"/>
    <w:rsid w:val="00CF54DC"/>
    <w:rsid w:val="00CF5501"/>
    <w:rsid w:val="00CF5C47"/>
    <w:rsid w:val="00CF5E31"/>
    <w:rsid w:val="00CF64E8"/>
    <w:rsid w:val="00CF66BE"/>
    <w:rsid w:val="00CF678B"/>
    <w:rsid w:val="00CF6A5D"/>
    <w:rsid w:val="00CF6CC7"/>
    <w:rsid w:val="00CF6E65"/>
    <w:rsid w:val="00CF6E75"/>
    <w:rsid w:val="00CF72BA"/>
    <w:rsid w:val="00CF7566"/>
    <w:rsid w:val="00CF7AE0"/>
    <w:rsid w:val="00CF7C81"/>
    <w:rsid w:val="00CF7F78"/>
    <w:rsid w:val="00D00466"/>
    <w:rsid w:val="00D00628"/>
    <w:rsid w:val="00D017D7"/>
    <w:rsid w:val="00D01AD0"/>
    <w:rsid w:val="00D01E9B"/>
    <w:rsid w:val="00D021F4"/>
    <w:rsid w:val="00D02406"/>
    <w:rsid w:val="00D030D0"/>
    <w:rsid w:val="00D0329F"/>
    <w:rsid w:val="00D032C8"/>
    <w:rsid w:val="00D03511"/>
    <w:rsid w:val="00D045AE"/>
    <w:rsid w:val="00D04640"/>
    <w:rsid w:val="00D0472F"/>
    <w:rsid w:val="00D04AB1"/>
    <w:rsid w:val="00D04D36"/>
    <w:rsid w:val="00D04F19"/>
    <w:rsid w:val="00D054EC"/>
    <w:rsid w:val="00D059F7"/>
    <w:rsid w:val="00D05AE2"/>
    <w:rsid w:val="00D05CFE"/>
    <w:rsid w:val="00D05FF9"/>
    <w:rsid w:val="00D06032"/>
    <w:rsid w:val="00D06AEB"/>
    <w:rsid w:val="00D06BBE"/>
    <w:rsid w:val="00D06EB0"/>
    <w:rsid w:val="00D0758B"/>
    <w:rsid w:val="00D07AA4"/>
    <w:rsid w:val="00D07B87"/>
    <w:rsid w:val="00D10812"/>
    <w:rsid w:val="00D10CCB"/>
    <w:rsid w:val="00D11DBD"/>
    <w:rsid w:val="00D1211B"/>
    <w:rsid w:val="00D12541"/>
    <w:rsid w:val="00D12561"/>
    <w:rsid w:val="00D126FA"/>
    <w:rsid w:val="00D12BA9"/>
    <w:rsid w:val="00D12BF3"/>
    <w:rsid w:val="00D12D38"/>
    <w:rsid w:val="00D12FA6"/>
    <w:rsid w:val="00D1389F"/>
    <w:rsid w:val="00D13BAE"/>
    <w:rsid w:val="00D13EC0"/>
    <w:rsid w:val="00D149C5"/>
    <w:rsid w:val="00D14B5E"/>
    <w:rsid w:val="00D14E1A"/>
    <w:rsid w:val="00D151CD"/>
    <w:rsid w:val="00D15283"/>
    <w:rsid w:val="00D154A4"/>
    <w:rsid w:val="00D154AA"/>
    <w:rsid w:val="00D16156"/>
    <w:rsid w:val="00D16862"/>
    <w:rsid w:val="00D17917"/>
    <w:rsid w:val="00D17C4F"/>
    <w:rsid w:val="00D17E54"/>
    <w:rsid w:val="00D2019E"/>
    <w:rsid w:val="00D20B7D"/>
    <w:rsid w:val="00D21821"/>
    <w:rsid w:val="00D21B3D"/>
    <w:rsid w:val="00D2218F"/>
    <w:rsid w:val="00D22483"/>
    <w:rsid w:val="00D22A13"/>
    <w:rsid w:val="00D23492"/>
    <w:rsid w:val="00D23BF0"/>
    <w:rsid w:val="00D23D8C"/>
    <w:rsid w:val="00D23E57"/>
    <w:rsid w:val="00D243BF"/>
    <w:rsid w:val="00D24462"/>
    <w:rsid w:val="00D24A18"/>
    <w:rsid w:val="00D24AA7"/>
    <w:rsid w:val="00D25116"/>
    <w:rsid w:val="00D257FA"/>
    <w:rsid w:val="00D2638C"/>
    <w:rsid w:val="00D2761C"/>
    <w:rsid w:val="00D30497"/>
    <w:rsid w:val="00D30C6B"/>
    <w:rsid w:val="00D30E3C"/>
    <w:rsid w:val="00D30ED2"/>
    <w:rsid w:val="00D31227"/>
    <w:rsid w:val="00D31258"/>
    <w:rsid w:val="00D31279"/>
    <w:rsid w:val="00D31CB6"/>
    <w:rsid w:val="00D31E15"/>
    <w:rsid w:val="00D322A7"/>
    <w:rsid w:val="00D324A1"/>
    <w:rsid w:val="00D324D8"/>
    <w:rsid w:val="00D32DB4"/>
    <w:rsid w:val="00D330B3"/>
    <w:rsid w:val="00D33149"/>
    <w:rsid w:val="00D336D5"/>
    <w:rsid w:val="00D33F29"/>
    <w:rsid w:val="00D34234"/>
    <w:rsid w:val="00D344BD"/>
    <w:rsid w:val="00D345E4"/>
    <w:rsid w:val="00D348F8"/>
    <w:rsid w:val="00D34E7D"/>
    <w:rsid w:val="00D34F62"/>
    <w:rsid w:val="00D354A6"/>
    <w:rsid w:val="00D35CC4"/>
    <w:rsid w:val="00D36193"/>
    <w:rsid w:val="00D365E8"/>
    <w:rsid w:val="00D3664F"/>
    <w:rsid w:val="00D36881"/>
    <w:rsid w:val="00D3736F"/>
    <w:rsid w:val="00D3789B"/>
    <w:rsid w:val="00D37AE1"/>
    <w:rsid w:val="00D37B6E"/>
    <w:rsid w:val="00D37BB6"/>
    <w:rsid w:val="00D37E3D"/>
    <w:rsid w:val="00D402D5"/>
    <w:rsid w:val="00D4051D"/>
    <w:rsid w:val="00D40631"/>
    <w:rsid w:val="00D40E0A"/>
    <w:rsid w:val="00D41096"/>
    <w:rsid w:val="00D4119E"/>
    <w:rsid w:val="00D415DD"/>
    <w:rsid w:val="00D417E0"/>
    <w:rsid w:val="00D4198D"/>
    <w:rsid w:val="00D41A0D"/>
    <w:rsid w:val="00D41F0B"/>
    <w:rsid w:val="00D42FB3"/>
    <w:rsid w:val="00D43014"/>
    <w:rsid w:val="00D43E04"/>
    <w:rsid w:val="00D43E2B"/>
    <w:rsid w:val="00D44A36"/>
    <w:rsid w:val="00D44A5E"/>
    <w:rsid w:val="00D44BB2"/>
    <w:rsid w:val="00D44CD6"/>
    <w:rsid w:val="00D44E82"/>
    <w:rsid w:val="00D44FC8"/>
    <w:rsid w:val="00D44FDF"/>
    <w:rsid w:val="00D4642A"/>
    <w:rsid w:val="00D464D4"/>
    <w:rsid w:val="00D4677D"/>
    <w:rsid w:val="00D46869"/>
    <w:rsid w:val="00D46992"/>
    <w:rsid w:val="00D46F99"/>
    <w:rsid w:val="00D47444"/>
    <w:rsid w:val="00D47E55"/>
    <w:rsid w:val="00D50300"/>
    <w:rsid w:val="00D510DD"/>
    <w:rsid w:val="00D5130A"/>
    <w:rsid w:val="00D5137D"/>
    <w:rsid w:val="00D518CB"/>
    <w:rsid w:val="00D51AFB"/>
    <w:rsid w:val="00D51D45"/>
    <w:rsid w:val="00D5262D"/>
    <w:rsid w:val="00D52BC8"/>
    <w:rsid w:val="00D52F48"/>
    <w:rsid w:val="00D53135"/>
    <w:rsid w:val="00D5331B"/>
    <w:rsid w:val="00D536DF"/>
    <w:rsid w:val="00D53841"/>
    <w:rsid w:val="00D539AF"/>
    <w:rsid w:val="00D53B0E"/>
    <w:rsid w:val="00D53DD6"/>
    <w:rsid w:val="00D53F64"/>
    <w:rsid w:val="00D54601"/>
    <w:rsid w:val="00D54E54"/>
    <w:rsid w:val="00D5503F"/>
    <w:rsid w:val="00D55342"/>
    <w:rsid w:val="00D55437"/>
    <w:rsid w:val="00D55556"/>
    <w:rsid w:val="00D555AA"/>
    <w:rsid w:val="00D55673"/>
    <w:rsid w:val="00D557C0"/>
    <w:rsid w:val="00D55AF8"/>
    <w:rsid w:val="00D56E9C"/>
    <w:rsid w:val="00D56F31"/>
    <w:rsid w:val="00D571D2"/>
    <w:rsid w:val="00D57452"/>
    <w:rsid w:val="00D611E7"/>
    <w:rsid w:val="00D61563"/>
    <w:rsid w:val="00D61803"/>
    <w:rsid w:val="00D621D9"/>
    <w:rsid w:val="00D6246C"/>
    <w:rsid w:val="00D62B61"/>
    <w:rsid w:val="00D62C55"/>
    <w:rsid w:val="00D62F40"/>
    <w:rsid w:val="00D63692"/>
    <w:rsid w:val="00D636B0"/>
    <w:rsid w:val="00D636F9"/>
    <w:rsid w:val="00D637AB"/>
    <w:rsid w:val="00D63AFB"/>
    <w:rsid w:val="00D63F92"/>
    <w:rsid w:val="00D645EC"/>
    <w:rsid w:val="00D64838"/>
    <w:rsid w:val="00D64D52"/>
    <w:rsid w:val="00D64F80"/>
    <w:rsid w:val="00D6548A"/>
    <w:rsid w:val="00D6580D"/>
    <w:rsid w:val="00D65CF1"/>
    <w:rsid w:val="00D65D4B"/>
    <w:rsid w:val="00D65F2E"/>
    <w:rsid w:val="00D66792"/>
    <w:rsid w:val="00D667CC"/>
    <w:rsid w:val="00D66A11"/>
    <w:rsid w:val="00D67375"/>
    <w:rsid w:val="00D67FD5"/>
    <w:rsid w:val="00D7067F"/>
    <w:rsid w:val="00D70882"/>
    <w:rsid w:val="00D70C39"/>
    <w:rsid w:val="00D70D8D"/>
    <w:rsid w:val="00D723D4"/>
    <w:rsid w:val="00D72752"/>
    <w:rsid w:val="00D7281E"/>
    <w:rsid w:val="00D72919"/>
    <w:rsid w:val="00D72D48"/>
    <w:rsid w:val="00D73303"/>
    <w:rsid w:val="00D73AA6"/>
    <w:rsid w:val="00D73E18"/>
    <w:rsid w:val="00D75274"/>
    <w:rsid w:val="00D75435"/>
    <w:rsid w:val="00D758F1"/>
    <w:rsid w:val="00D75A70"/>
    <w:rsid w:val="00D75F3F"/>
    <w:rsid w:val="00D76065"/>
    <w:rsid w:val="00D76208"/>
    <w:rsid w:val="00D763A2"/>
    <w:rsid w:val="00D764E7"/>
    <w:rsid w:val="00D76CAF"/>
    <w:rsid w:val="00D77207"/>
    <w:rsid w:val="00D77506"/>
    <w:rsid w:val="00D77565"/>
    <w:rsid w:val="00D77BF4"/>
    <w:rsid w:val="00D77E92"/>
    <w:rsid w:val="00D802B0"/>
    <w:rsid w:val="00D804A1"/>
    <w:rsid w:val="00D804B4"/>
    <w:rsid w:val="00D805F4"/>
    <w:rsid w:val="00D80913"/>
    <w:rsid w:val="00D80D05"/>
    <w:rsid w:val="00D8148E"/>
    <w:rsid w:val="00D8191E"/>
    <w:rsid w:val="00D81BE3"/>
    <w:rsid w:val="00D82A4A"/>
    <w:rsid w:val="00D83380"/>
    <w:rsid w:val="00D834AE"/>
    <w:rsid w:val="00D835F8"/>
    <w:rsid w:val="00D83674"/>
    <w:rsid w:val="00D836CA"/>
    <w:rsid w:val="00D83E5D"/>
    <w:rsid w:val="00D83E7B"/>
    <w:rsid w:val="00D84088"/>
    <w:rsid w:val="00D8462F"/>
    <w:rsid w:val="00D84BAC"/>
    <w:rsid w:val="00D84D78"/>
    <w:rsid w:val="00D84E61"/>
    <w:rsid w:val="00D8565D"/>
    <w:rsid w:val="00D8586C"/>
    <w:rsid w:val="00D8593A"/>
    <w:rsid w:val="00D86415"/>
    <w:rsid w:val="00D8653F"/>
    <w:rsid w:val="00D86FAB"/>
    <w:rsid w:val="00D8732A"/>
    <w:rsid w:val="00D874F1"/>
    <w:rsid w:val="00D878A6"/>
    <w:rsid w:val="00D87BFF"/>
    <w:rsid w:val="00D902DA"/>
    <w:rsid w:val="00D907E6"/>
    <w:rsid w:val="00D909BC"/>
    <w:rsid w:val="00D90CAF"/>
    <w:rsid w:val="00D9100F"/>
    <w:rsid w:val="00D91A2A"/>
    <w:rsid w:val="00D91CA6"/>
    <w:rsid w:val="00D91EDE"/>
    <w:rsid w:val="00D92142"/>
    <w:rsid w:val="00D926A3"/>
    <w:rsid w:val="00D927CC"/>
    <w:rsid w:val="00D928D6"/>
    <w:rsid w:val="00D92951"/>
    <w:rsid w:val="00D929D4"/>
    <w:rsid w:val="00D938E4"/>
    <w:rsid w:val="00D93A30"/>
    <w:rsid w:val="00D93AB6"/>
    <w:rsid w:val="00D93CC8"/>
    <w:rsid w:val="00D93F0F"/>
    <w:rsid w:val="00D94156"/>
    <w:rsid w:val="00D944C5"/>
    <w:rsid w:val="00D94668"/>
    <w:rsid w:val="00D9481C"/>
    <w:rsid w:val="00D94A82"/>
    <w:rsid w:val="00D94F58"/>
    <w:rsid w:val="00D957E2"/>
    <w:rsid w:val="00D95871"/>
    <w:rsid w:val="00D95891"/>
    <w:rsid w:val="00D95E48"/>
    <w:rsid w:val="00D962CF"/>
    <w:rsid w:val="00D969B3"/>
    <w:rsid w:val="00D97341"/>
    <w:rsid w:val="00D97348"/>
    <w:rsid w:val="00D97D25"/>
    <w:rsid w:val="00D97F08"/>
    <w:rsid w:val="00DA0721"/>
    <w:rsid w:val="00DA0809"/>
    <w:rsid w:val="00DA0BFD"/>
    <w:rsid w:val="00DA15B1"/>
    <w:rsid w:val="00DA16E9"/>
    <w:rsid w:val="00DA237B"/>
    <w:rsid w:val="00DA23C4"/>
    <w:rsid w:val="00DA2889"/>
    <w:rsid w:val="00DA2C51"/>
    <w:rsid w:val="00DA2EAA"/>
    <w:rsid w:val="00DA2F36"/>
    <w:rsid w:val="00DA3071"/>
    <w:rsid w:val="00DA31E3"/>
    <w:rsid w:val="00DA3240"/>
    <w:rsid w:val="00DA3841"/>
    <w:rsid w:val="00DA3AE3"/>
    <w:rsid w:val="00DA3B68"/>
    <w:rsid w:val="00DA3D8F"/>
    <w:rsid w:val="00DA424C"/>
    <w:rsid w:val="00DA4433"/>
    <w:rsid w:val="00DA44BF"/>
    <w:rsid w:val="00DA4B50"/>
    <w:rsid w:val="00DA4BEA"/>
    <w:rsid w:val="00DA4BF7"/>
    <w:rsid w:val="00DA516E"/>
    <w:rsid w:val="00DA5258"/>
    <w:rsid w:val="00DA5486"/>
    <w:rsid w:val="00DA56FD"/>
    <w:rsid w:val="00DA5766"/>
    <w:rsid w:val="00DA5ECD"/>
    <w:rsid w:val="00DA5F03"/>
    <w:rsid w:val="00DA5F51"/>
    <w:rsid w:val="00DA5FCA"/>
    <w:rsid w:val="00DA6028"/>
    <w:rsid w:val="00DA6089"/>
    <w:rsid w:val="00DA6589"/>
    <w:rsid w:val="00DA66DC"/>
    <w:rsid w:val="00DA6AE8"/>
    <w:rsid w:val="00DA6C45"/>
    <w:rsid w:val="00DA72D1"/>
    <w:rsid w:val="00DA75BB"/>
    <w:rsid w:val="00DA77CA"/>
    <w:rsid w:val="00DA79EC"/>
    <w:rsid w:val="00DA7D20"/>
    <w:rsid w:val="00DA7DD6"/>
    <w:rsid w:val="00DA7E98"/>
    <w:rsid w:val="00DA7F72"/>
    <w:rsid w:val="00DB0608"/>
    <w:rsid w:val="00DB0722"/>
    <w:rsid w:val="00DB08C8"/>
    <w:rsid w:val="00DB0B21"/>
    <w:rsid w:val="00DB0D60"/>
    <w:rsid w:val="00DB0DDD"/>
    <w:rsid w:val="00DB1126"/>
    <w:rsid w:val="00DB19D6"/>
    <w:rsid w:val="00DB1A18"/>
    <w:rsid w:val="00DB1A32"/>
    <w:rsid w:val="00DB1AC2"/>
    <w:rsid w:val="00DB1AEF"/>
    <w:rsid w:val="00DB2C0C"/>
    <w:rsid w:val="00DB2DCB"/>
    <w:rsid w:val="00DB357D"/>
    <w:rsid w:val="00DB35E4"/>
    <w:rsid w:val="00DB36E8"/>
    <w:rsid w:val="00DB37BF"/>
    <w:rsid w:val="00DB38DB"/>
    <w:rsid w:val="00DB3BEF"/>
    <w:rsid w:val="00DB4023"/>
    <w:rsid w:val="00DB44AC"/>
    <w:rsid w:val="00DB487C"/>
    <w:rsid w:val="00DB4AEB"/>
    <w:rsid w:val="00DB4BF6"/>
    <w:rsid w:val="00DB4EB7"/>
    <w:rsid w:val="00DB5ADD"/>
    <w:rsid w:val="00DB5B12"/>
    <w:rsid w:val="00DB5B36"/>
    <w:rsid w:val="00DB62BA"/>
    <w:rsid w:val="00DB6825"/>
    <w:rsid w:val="00DB6BDE"/>
    <w:rsid w:val="00DB7499"/>
    <w:rsid w:val="00DB762C"/>
    <w:rsid w:val="00DB7CB0"/>
    <w:rsid w:val="00DB7EEE"/>
    <w:rsid w:val="00DB7FB3"/>
    <w:rsid w:val="00DC0A3C"/>
    <w:rsid w:val="00DC0B0A"/>
    <w:rsid w:val="00DC0B78"/>
    <w:rsid w:val="00DC0DA6"/>
    <w:rsid w:val="00DC142F"/>
    <w:rsid w:val="00DC145F"/>
    <w:rsid w:val="00DC1871"/>
    <w:rsid w:val="00DC1B14"/>
    <w:rsid w:val="00DC1B23"/>
    <w:rsid w:val="00DC1B5E"/>
    <w:rsid w:val="00DC1FF8"/>
    <w:rsid w:val="00DC202F"/>
    <w:rsid w:val="00DC2418"/>
    <w:rsid w:val="00DC286B"/>
    <w:rsid w:val="00DC29AF"/>
    <w:rsid w:val="00DC2AD0"/>
    <w:rsid w:val="00DC2C2F"/>
    <w:rsid w:val="00DC2D95"/>
    <w:rsid w:val="00DC2F68"/>
    <w:rsid w:val="00DC3035"/>
    <w:rsid w:val="00DC30C7"/>
    <w:rsid w:val="00DC3157"/>
    <w:rsid w:val="00DC31A2"/>
    <w:rsid w:val="00DC3A36"/>
    <w:rsid w:val="00DC3AFF"/>
    <w:rsid w:val="00DC3BDD"/>
    <w:rsid w:val="00DC3CD4"/>
    <w:rsid w:val="00DC3D23"/>
    <w:rsid w:val="00DC4A69"/>
    <w:rsid w:val="00DC4B1A"/>
    <w:rsid w:val="00DC4BE0"/>
    <w:rsid w:val="00DC4F38"/>
    <w:rsid w:val="00DC5192"/>
    <w:rsid w:val="00DC532C"/>
    <w:rsid w:val="00DC566D"/>
    <w:rsid w:val="00DC612F"/>
    <w:rsid w:val="00DC61B7"/>
    <w:rsid w:val="00DC66C3"/>
    <w:rsid w:val="00DC67AD"/>
    <w:rsid w:val="00DC6C9B"/>
    <w:rsid w:val="00DC6CC3"/>
    <w:rsid w:val="00DC723D"/>
    <w:rsid w:val="00DC73ED"/>
    <w:rsid w:val="00DC76B8"/>
    <w:rsid w:val="00DC7D9B"/>
    <w:rsid w:val="00DC7EE7"/>
    <w:rsid w:val="00DD06C9"/>
    <w:rsid w:val="00DD0D4A"/>
    <w:rsid w:val="00DD0FE8"/>
    <w:rsid w:val="00DD10BE"/>
    <w:rsid w:val="00DD12DA"/>
    <w:rsid w:val="00DD187E"/>
    <w:rsid w:val="00DD1A9D"/>
    <w:rsid w:val="00DD1D40"/>
    <w:rsid w:val="00DD1E20"/>
    <w:rsid w:val="00DD215E"/>
    <w:rsid w:val="00DD21FC"/>
    <w:rsid w:val="00DD30FC"/>
    <w:rsid w:val="00DD3149"/>
    <w:rsid w:val="00DD3375"/>
    <w:rsid w:val="00DD3A4A"/>
    <w:rsid w:val="00DD3D81"/>
    <w:rsid w:val="00DD3F69"/>
    <w:rsid w:val="00DD472E"/>
    <w:rsid w:val="00DD4E49"/>
    <w:rsid w:val="00DD5792"/>
    <w:rsid w:val="00DD58BA"/>
    <w:rsid w:val="00DD5973"/>
    <w:rsid w:val="00DD599E"/>
    <w:rsid w:val="00DD5D52"/>
    <w:rsid w:val="00DD5D64"/>
    <w:rsid w:val="00DD643E"/>
    <w:rsid w:val="00DD6696"/>
    <w:rsid w:val="00DD66DB"/>
    <w:rsid w:val="00DD679D"/>
    <w:rsid w:val="00DD6819"/>
    <w:rsid w:val="00DD7236"/>
    <w:rsid w:val="00DD72D5"/>
    <w:rsid w:val="00DD7479"/>
    <w:rsid w:val="00DD75E1"/>
    <w:rsid w:val="00DD76E4"/>
    <w:rsid w:val="00DE010F"/>
    <w:rsid w:val="00DE023B"/>
    <w:rsid w:val="00DE0B85"/>
    <w:rsid w:val="00DE0EFE"/>
    <w:rsid w:val="00DE113C"/>
    <w:rsid w:val="00DE11BE"/>
    <w:rsid w:val="00DE1287"/>
    <w:rsid w:val="00DE12B2"/>
    <w:rsid w:val="00DE1D11"/>
    <w:rsid w:val="00DE2085"/>
    <w:rsid w:val="00DE2209"/>
    <w:rsid w:val="00DE29F3"/>
    <w:rsid w:val="00DE3882"/>
    <w:rsid w:val="00DE38F9"/>
    <w:rsid w:val="00DE42B1"/>
    <w:rsid w:val="00DE4330"/>
    <w:rsid w:val="00DE440F"/>
    <w:rsid w:val="00DE48BB"/>
    <w:rsid w:val="00DE4BDE"/>
    <w:rsid w:val="00DE546E"/>
    <w:rsid w:val="00DE5850"/>
    <w:rsid w:val="00DE58D8"/>
    <w:rsid w:val="00DE5D95"/>
    <w:rsid w:val="00DE5F51"/>
    <w:rsid w:val="00DE600C"/>
    <w:rsid w:val="00DE62F2"/>
    <w:rsid w:val="00DE66CA"/>
    <w:rsid w:val="00DE6D33"/>
    <w:rsid w:val="00DE7073"/>
    <w:rsid w:val="00DE73FB"/>
    <w:rsid w:val="00DE7492"/>
    <w:rsid w:val="00DE7598"/>
    <w:rsid w:val="00DE7A7A"/>
    <w:rsid w:val="00DF00FF"/>
    <w:rsid w:val="00DF0146"/>
    <w:rsid w:val="00DF017B"/>
    <w:rsid w:val="00DF0F33"/>
    <w:rsid w:val="00DF126E"/>
    <w:rsid w:val="00DF1533"/>
    <w:rsid w:val="00DF15DE"/>
    <w:rsid w:val="00DF2054"/>
    <w:rsid w:val="00DF20B6"/>
    <w:rsid w:val="00DF23D7"/>
    <w:rsid w:val="00DF240F"/>
    <w:rsid w:val="00DF28CF"/>
    <w:rsid w:val="00DF2C9D"/>
    <w:rsid w:val="00DF2E58"/>
    <w:rsid w:val="00DF348B"/>
    <w:rsid w:val="00DF38E3"/>
    <w:rsid w:val="00DF3E0F"/>
    <w:rsid w:val="00DF481F"/>
    <w:rsid w:val="00DF49B9"/>
    <w:rsid w:val="00DF4E87"/>
    <w:rsid w:val="00DF4FB0"/>
    <w:rsid w:val="00DF50EE"/>
    <w:rsid w:val="00DF54D3"/>
    <w:rsid w:val="00DF56C0"/>
    <w:rsid w:val="00DF59C9"/>
    <w:rsid w:val="00DF5BA1"/>
    <w:rsid w:val="00DF6055"/>
    <w:rsid w:val="00DF60F4"/>
    <w:rsid w:val="00DF6481"/>
    <w:rsid w:val="00DF70E0"/>
    <w:rsid w:val="00DF723E"/>
    <w:rsid w:val="00DF74E4"/>
    <w:rsid w:val="00DF780B"/>
    <w:rsid w:val="00DF7E21"/>
    <w:rsid w:val="00E00312"/>
    <w:rsid w:val="00E008DE"/>
    <w:rsid w:val="00E011CE"/>
    <w:rsid w:val="00E015A8"/>
    <w:rsid w:val="00E026F2"/>
    <w:rsid w:val="00E02716"/>
    <w:rsid w:val="00E03376"/>
    <w:rsid w:val="00E03382"/>
    <w:rsid w:val="00E03B0B"/>
    <w:rsid w:val="00E03D00"/>
    <w:rsid w:val="00E03E21"/>
    <w:rsid w:val="00E04652"/>
    <w:rsid w:val="00E04BF9"/>
    <w:rsid w:val="00E04C14"/>
    <w:rsid w:val="00E04F5A"/>
    <w:rsid w:val="00E05418"/>
    <w:rsid w:val="00E054A7"/>
    <w:rsid w:val="00E05562"/>
    <w:rsid w:val="00E055A4"/>
    <w:rsid w:val="00E0577E"/>
    <w:rsid w:val="00E06362"/>
    <w:rsid w:val="00E064F4"/>
    <w:rsid w:val="00E067D9"/>
    <w:rsid w:val="00E06879"/>
    <w:rsid w:val="00E068E4"/>
    <w:rsid w:val="00E0758C"/>
    <w:rsid w:val="00E07791"/>
    <w:rsid w:val="00E07DFA"/>
    <w:rsid w:val="00E104F9"/>
    <w:rsid w:val="00E10989"/>
    <w:rsid w:val="00E10A33"/>
    <w:rsid w:val="00E10CDF"/>
    <w:rsid w:val="00E11017"/>
    <w:rsid w:val="00E110E0"/>
    <w:rsid w:val="00E114FC"/>
    <w:rsid w:val="00E11CD5"/>
    <w:rsid w:val="00E11F33"/>
    <w:rsid w:val="00E11FC5"/>
    <w:rsid w:val="00E12027"/>
    <w:rsid w:val="00E126B0"/>
    <w:rsid w:val="00E12902"/>
    <w:rsid w:val="00E12F76"/>
    <w:rsid w:val="00E13451"/>
    <w:rsid w:val="00E13742"/>
    <w:rsid w:val="00E137CA"/>
    <w:rsid w:val="00E138A8"/>
    <w:rsid w:val="00E13BB2"/>
    <w:rsid w:val="00E13C4D"/>
    <w:rsid w:val="00E14391"/>
    <w:rsid w:val="00E148B5"/>
    <w:rsid w:val="00E15256"/>
    <w:rsid w:val="00E154E8"/>
    <w:rsid w:val="00E1552A"/>
    <w:rsid w:val="00E15706"/>
    <w:rsid w:val="00E15E5A"/>
    <w:rsid w:val="00E16058"/>
    <w:rsid w:val="00E16126"/>
    <w:rsid w:val="00E16B0E"/>
    <w:rsid w:val="00E16C10"/>
    <w:rsid w:val="00E16C55"/>
    <w:rsid w:val="00E16E3F"/>
    <w:rsid w:val="00E16E5F"/>
    <w:rsid w:val="00E16EEA"/>
    <w:rsid w:val="00E174C1"/>
    <w:rsid w:val="00E17931"/>
    <w:rsid w:val="00E1797B"/>
    <w:rsid w:val="00E17A8F"/>
    <w:rsid w:val="00E17BB1"/>
    <w:rsid w:val="00E17C74"/>
    <w:rsid w:val="00E2032B"/>
    <w:rsid w:val="00E203E3"/>
    <w:rsid w:val="00E2073A"/>
    <w:rsid w:val="00E210A6"/>
    <w:rsid w:val="00E21207"/>
    <w:rsid w:val="00E21968"/>
    <w:rsid w:val="00E2241F"/>
    <w:rsid w:val="00E22715"/>
    <w:rsid w:val="00E22CFA"/>
    <w:rsid w:val="00E22F3B"/>
    <w:rsid w:val="00E231D6"/>
    <w:rsid w:val="00E233B2"/>
    <w:rsid w:val="00E23994"/>
    <w:rsid w:val="00E23E1F"/>
    <w:rsid w:val="00E23F23"/>
    <w:rsid w:val="00E2407D"/>
    <w:rsid w:val="00E241E5"/>
    <w:rsid w:val="00E2448E"/>
    <w:rsid w:val="00E246D9"/>
    <w:rsid w:val="00E24763"/>
    <w:rsid w:val="00E24D8D"/>
    <w:rsid w:val="00E24E02"/>
    <w:rsid w:val="00E24EE8"/>
    <w:rsid w:val="00E252BB"/>
    <w:rsid w:val="00E258E1"/>
    <w:rsid w:val="00E2597E"/>
    <w:rsid w:val="00E26026"/>
    <w:rsid w:val="00E2644C"/>
    <w:rsid w:val="00E2669B"/>
    <w:rsid w:val="00E26966"/>
    <w:rsid w:val="00E26EF3"/>
    <w:rsid w:val="00E27153"/>
    <w:rsid w:val="00E271CD"/>
    <w:rsid w:val="00E2728C"/>
    <w:rsid w:val="00E27871"/>
    <w:rsid w:val="00E27CF2"/>
    <w:rsid w:val="00E27D74"/>
    <w:rsid w:val="00E27FEF"/>
    <w:rsid w:val="00E30090"/>
    <w:rsid w:val="00E30D6E"/>
    <w:rsid w:val="00E3115E"/>
    <w:rsid w:val="00E3141C"/>
    <w:rsid w:val="00E314F0"/>
    <w:rsid w:val="00E31940"/>
    <w:rsid w:val="00E32026"/>
    <w:rsid w:val="00E32044"/>
    <w:rsid w:val="00E3225F"/>
    <w:rsid w:val="00E32409"/>
    <w:rsid w:val="00E32BD3"/>
    <w:rsid w:val="00E32F52"/>
    <w:rsid w:val="00E33519"/>
    <w:rsid w:val="00E34152"/>
    <w:rsid w:val="00E347C4"/>
    <w:rsid w:val="00E34E47"/>
    <w:rsid w:val="00E3507A"/>
    <w:rsid w:val="00E3574C"/>
    <w:rsid w:val="00E3577E"/>
    <w:rsid w:val="00E35D53"/>
    <w:rsid w:val="00E35DC6"/>
    <w:rsid w:val="00E35E52"/>
    <w:rsid w:val="00E36105"/>
    <w:rsid w:val="00E361DC"/>
    <w:rsid w:val="00E36420"/>
    <w:rsid w:val="00E36924"/>
    <w:rsid w:val="00E3714A"/>
    <w:rsid w:val="00E374FE"/>
    <w:rsid w:val="00E37CC6"/>
    <w:rsid w:val="00E37E1E"/>
    <w:rsid w:val="00E40147"/>
    <w:rsid w:val="00E4039A"/>
    <w:rsid w:val="00E403D7"/>
    <w:rsid w:val="00E40582"/>
    <w:rsid w:val="00E40ACE"/>
    <w:rsid w:val="00E41123"/>
    <w:rsid w:val="00E41509"/>
    <w:rsid w:val="00E41E68"/>
    <w:rsid w:val="00E421BA"/>
    <w:rsid w:val="00E42698"/>
    <w:rsid w:val="00E43007"/>
    <w:rsid w:val="00E43294"/>
    <w:rsid w:val="00E433A3"/>
    <w:rsid w:val="00E433EF"/>
    <w:rsid w:val="00E4369F"/>
    <w:rsid w:val="00E4371D"/>
    <w:rsid w:val="00E43863"/>
    <w:rsid w:val="00E438A7"/>
    <w:rsid w:val="00E438CE"/>
    <w:rsid w:val="00E43E96"/>
    <w:rsid w:val="00E440CC"/>
    <w:rsid w:val="00E451BD"/>
    <w:rsid w:val="00E45307"/>
    <w:rsid w:val="00E455A9"/>
    <w:rsid w:val="00E457A8"/>
    <w:rsid w:val="00E45896"/>
    <w:rsid w:val="00E459C4"/>
    <w:rsid w:val="00E45B09"/>
    <w:rsid w:val="00E462ED"/>
    <w:rsid w:val="00E46406"/>
    <w:rsid w:val="00E46446"/>
    <w:rsid w:val="00E46484"/>
    <w:rsid w:val="00E46A91"/>
    <w:rsid w:val="00E46E7E"/>
    <w:rsid w:val="00E4723E"/>
    <w:rsid w:val="00E4786D"/>
    <w:rsid w:val="00E502F8"/>
    <w:rsid w:val="00E50998"/>
    <w:rsid w:val="00E50B6D"/>
    <w:rsid w:val="00E50DF5"/>
    <w:rsid w:val="00E515CA"/>
    <w:rsid w:val="00E51956"/>
    <w:rsid w:val="00E51B77"/>
    <w:rsid w:val="00E52260"/>
    <w:rsid w:val="00E5262B"/>
    <w:rsid w:val="00E52B59"/>
    <w:rsid w:val="00E52E81"/>
    <w:rsid w:val="00E53B15"/>
    <w:rsid w:val="00E53FBA"/>
    <w:rsid w:val="00E5406E"/>
    <w:rsid w:val="00E54867"/>
    <w:rsid w:val="00E549FA"/>
    <w:rsid w:val="00E54D63"/>
    <w:rsid w:val="00E555EF"/>
    <w:rsid w:val="00E55859"/>
    <w:rsid w:val="00E55AD9"/>
    <w:rsid w:val="00E571CE"/>
    <w:rsid w:val="00E574FE"/>
    <w:rsid w:val="00E57684"/>
    <w:rsid w:val="00E578B8"/>
    <w:rsid w:val="00E579A8"/>
    <w:rsid w:val="00E57C14"/>
    <w:rsid w:val="00E57E37"/>
    <w:rsid w:val="00E606DB"/>
    <w:rsid w:val="00E607C5"/>
    <w:rsid w:val="00E60982"/>
    <w:rsid w:val="00E60BE5"/>
    <w:rsid w:val="00E60E42"/>
    <w:rsid w:val="00E612CB"/>
    <w:rsid w:val="00E6149B"/>
    <w:rsid w:val="00E6153F"/>
    <w:rsid w:val="00E61A2D"/>
    <w:rsid w:val="00E61E2A"/>
    <w:rsid w:val="00E61F0E"/>
    <w:rsid w:val="00E621CF"/>
    <w:rsid w:val="00E62400"/>
    <w:rsid w:val="00E6242E"/>
    <w:rsid w:val="00E629C3"/>
    <w:rsid w:val="00E632BC"/>
    <w:rsid w:val="00E633E3"/>
    <w:rsid w:val="00E644DC"/>
    <w:rsid w:val="00E64694"/>
    <w:rsid w:val="00E64B40"/>
    <w:rsid w:val="00E64F66"/>
    <w:rsid w:val="00E651F9"/>
    <w:rsid w:val="00E65444"/>
    <w:rsid w:val="00E656FD"/>
    <w:rsid w:val="00E65E57"/>
    <w:rsid w:val="00E66131"/>
    <w:rsid w:val="00E6629F"/>
    <w:rsid w:val="00E66361"/>
    <w:rsid w:val="00E66675"/>
    <w:rsid w:val="00E6675C"/>
    <w:rsid w:val="00E66791"/>
    <w:rsid w:val="00E668BC"/>
    <w:rsid w:val="00E66A91"/>
    <w:rsid w:val="00E66BF9"/>
    <w:rsid w:val="00E66FE2"/>
    <w:rsid w:val="00E67141"/>
    <w:rsid w:val="00E675CC"/>
    <w:rsid w:val="00E675DB"/>
    <w:rsid w:val="00E6786C"/>
    <w:rsid w:val="00E67A5B"/>
    <w:rsid w:val="00E67C2D"/>
    <w:rsid w:val="00E7065B"/>
    <w:rsid w:val="00E70AD2"/>
    <w:rsid w:val="00E7119E"/>
    <w:rsid w:val="00E711BF"/>
    <w:rsid w:val="00E7137E"/>
    <w:rsid w:val="00E714C7"/>
    <w:rsid w:val="00E71976"/>
    <w:rsid w:val="00E72400"/>
    <w:rsid w:val="00E72679"/>
    <w:rsid w:val="00E73513"/>
    <w:rsid w:val="00E741F2"/>
    <w:rsid w:val="00E7420B"/>
    <w:rsid w:val="00E7454D"/>
    <w:rsid w:val="00E747DE"/>
    <w:rsid w:val="00E7499F"/>
    <w:rsid w:val="00E749F9"/>
    <w:rsid w:val="00E74A3D"/>
    <w:rsid w:val="00E74AF6"/>
    <w:rsid w:val="00E74D67"/>
    <w:rsid w:val="00E751BE"/>
    <w:rsid w:val="00E758DF"/>
    <w:rsid w:val="00E75D0D"/>
    <w:rsid w:val="00E763CF"/>
    <w:rsid w:val="00E766E7"/>
    <w:rsid w:val="00E770E6"/>
    <w:rsid w:val="00E77A35"/>
    <w:rsid w:val="00E77C49"/>
    <w:rsid w:val="00E77DD5"/>
    <w:rsid w:val="00E80225"/>
    <w:rsid w:val="00E802FD"/>
    <w:rsid w:val="00E806FF"/>
    <w:rsid w:val="00E807EB"/>
    <w:rsid w:val="00E8105A"/>
    <w:rsid w:val="00E8107A"/>
    <w:rsid w:val="00E815F3"/>
    <w:rsid w:val="00E81A21"/>
    <w:rsid w:val="00E81ADA"/>
    <w:rsid w:val="00E81FD5"/>
    <w:rsid w:val="00E827F1"/>
    <w:rsid w:val="00E82B61"/>
    <w:rsid w:val="00E831A5"/>
    <w:rsid w:val="00E83247"/>
    <w:rsid w:val="00E83C62"/>
    <w:rsid w:val="00E8431C"/>
    <w:rsid w:val="00E84A48"/>
    <w:rsid w:val="00E85279"/>
    <w:rsid w:val="00E8583D"/>
    <w:rsid w:val="00E85902"/>
    <w:rsid w:val="00E861CA"/>
    <w:rsid w:val="00E86384"/>
    <w:rsid w:val="00E864E0"/>
    <w:rsid w:val="00E86537"/>
    <w:rsid w:val="00E86FCE"/>
    <w:rsid w:val="00E9044A"/>
    <w:rsid w:val="00E90551"/>
    <w:rsid w:val="00E905E5"/>
    <w:rsid w:val="00E90B07"/>
    <w:rsid w:val="00E90C00"/>
    <w:rsid w:val="00E90EDC"/>
    <w:rsid w:val="00E910B4"/>
    <w:rsid w:val="00E911F2"/>
    <w:rsid w:val="00E9149F"/>
    <w:rsid w:val="00E915D6"/>
    <w:rsid w:val="00E919DB"/>
    <w:rsid w:val="00E919EB"/>
    <w:rsid w:val="00E921FA"/>
    <w:rsid w:val="00E92903"/>
    <w:rsid w:val="00E930AF"/>
    <w:rsid w:val="00E933A2"/>
    <w:rsid w:val="00E935ED"/>
    <w:rsid w:val="00E939A8"/>
    <w:rsid w:val="00E93B70"/>
    <w:rsid w:val="00E93CF5"/>
    <w:rsid w:val="00E943D6"/>
    <w:rsid w:val="00E947BE"/>
    <w:rsid w:val="00E9557A"/>
    <w:rsid w:val="00E9648F"/>
    <w:rsid w:val="00E96770"/>
    <w:rsid w:val="00E96C34"/>
    <w:rsid w:val="00E97405"/>
    <w:rsid w:val="00E97522"/>
    <w:rsid w:val="00E97596"/>
    <w:rsid w:val="00E97A2D"/>
    <w:rsid w:val="00EA01FF"/>
    <w:rsid w:val="00EA09D9"/>
    <w:rsid w:val="00EA0AD5"/>
    <w:rsid w:val="00EA0EB1"/>
    <w:rsid w:val="00EA0F17"/>
    <w:rsid w:val="00EA125E"/>
    <w:rsid w:val="00EA1451"/>
    <w:rsid w:val="00EA16B3"/>
    <w:rsid w:val="00EA1A61"/>
    <w:rsid w:val="00EA22B3"/>
    <w:rsid w:val="00EA2794"/>
    <w:rsid w:val="00EA2B43"/>
    <w:rsid w:val="00EA3635"/>
    <w:rsid w:val="00EA39F1"/>
    <w:rsid w:val="00EA3FD6"/>
    <w:rsid w:val="00EA3FEC"/>
    <w:rsid w:val="00EA4491"/>
    <w:rsid w:val="00EA4946"/>
    <w:rsid w:val="00EA49D6"/>
    <w:rsid w:val="00EA4DB2"/>
    <w:rsid w:val="00EA5912"/>
    <w:rsid w:val="00EA6A8A"/>
    <w:rsid w:val="00EA6B74"/>
    <w:rsid w:val="00EA7559"/>
    <w:rsid w:val="00EA77C6"/>
    <w:rsid w:val="00EA7803"/>
    <w:rsid w:val="00EB0686"/>
    <w:rsid w:val="00EB0907"/>
    <w:rsid w:val="00EB0DAF"/>
    <w:rsid w:val="00EB0EE8"/>
    <w:rsid w:val="00EB1316"/>
    <w:rsid w:val="00EB1CE7"/>
    <w:rsid w:val="00EB1E62"/>
    <w:rsid w:val="00EB1E78"/>
    <w:rsid w:val="00EB200D"/>
    <w:rsid w:val="00EB20CF"/>
    <w:rsid w:val="00EB21A6"/>
    <w:rsid w:val="00EB21C3"/>
    <w:rsid w:val="00EB2696"/>
    <w:rsid w:val="00EB2720"/>
    <w:rsid w:val="00EB29F6"/>
    <w:rsid w:val="00EB29F9"/>
    <w:rsid w:val="00EB3749"/>
    <w:rsid w:val="00EB3ADA"/>
    <w:rsid w:val="00EB3C5E"/>
    <w:rsid w:val="00EB3CDE"/>
    <w:rsid w:val="00EB3ECB"/>
    <w:rsid w:val="00EB4098"/>
    <w:rsid w:val="00EB45EC"/>
    <w:rsid w:val="00EB46EB"/>
    <w:rsid w:val="00EB481D"/>
    <w:rsid w:val="00EB4D3D"/>
    <w:rsid w:val="00EB4E00"/>
    <w:rsid w:val="00EB6A06"/>
    <w:rsid w:val="00EB6F7F"/>
    <w:rsid w:val="00EB6FAB"/>
    <w:rsid w:val="00EB7283"/>
    <w:rsid w:val="00EB73D5"/>
    <w:rsid w:val="00EB74E6"/>
    <w:rsid w:val="00EB7607"/>
    <w:rsid w:val="00EB7676"/>
    <w:rsid w:val="00EB76A8"/>
    <w:rsid w:val="00EB78E1"/>
    <w:rsid w:val="00EB7B5D"/>
    <w:rsid w:val="00EB7C4B"/>
    <w:rsid w:val="00EB7C97"/>
    <w:rsid w:val="00EC0028"/>
    <w:rsid w:val="00EC0926"/>
    <w:rsid w:val="00EC0957"/>
    <w:rsid w:val="00EC0A8D"/>
    <w:rsid w:val="00EC0C57"/>
    <w:rsid w:val="00EC1329"/>
    <w:rsid w:val="00EC1648"/>
    <w:rsid w:val="00EC1830"/>
    <w:rsid w:val="00EC1F49"/>
    <w:rsid w:val="00EC215C"/>
    <w:rsid w:val="00EC2705"/>
    <w:rsid w:val="00EC2722"/>
    <w:rsid w:val="00EC2745"/>
    <w:rsid w:val="00EC2B09"/>
    <w:rsid w:val="00EC2F3A"/>
    <w:rsid w:val="00EC3252"/>
    <w:rsid w:val="00EC3510"/>
    <w:rsid w:val="00EC364D"/>
    <w:rsid w:val="00EC3AF7"/>
    <w:rsid w:val="00EC41FF"/>
    <w:rsid w:val="00EC4CC1"/>
    <w:rsid w:val="00EC4EF4"/>
    <w:rsid w:val="00EC5160"/>
    <w:rsid w:val="00EC520B"/>
    <w:rsid w:val="00EC54F7"/>
    <w:rsid w:val="00EC601C"/>
    <w:rsid w:val="00EC6247"/>
    <w:rsid w:val="00EC64A9"/>
    <w:rsid w:val="00EC6959"/>
    <w:rsid w:val="00EC69C4"/>
    <w:rsid w:val="00EC6BAE"/>
    <w:rsid w:val="00EC6CF0"/>
    <w:rsid w:val="00EC7042"/>
    <w:rsid w:val="00EC73E6"/>
    <w:rsid w:val="00EC75C3"/>
    <w:rsid w:val="00EC79E9"/>
    <w:rsid w:val="00EC7DF1"/>
    <w:rsid w:val="00ED0046"/>
    <w:rsid w:val="00ED00F5"/>
    <w:rsid w:val="00ED05DE"/>
    <w:rsid w:val="00ED072A"/>
    <w:rsid w:val="00ED0740"/>
    <w:rsid w:val="00ED0B84"/>
    <w:rsid w:val="00ED1490"/>
    <w:rsid w:val="00ED1A2B"/>
    <w:rsid w:val="00ED1C79"/>
    <w:rsid w:val="00ED22DF"/>
    <w:rsid w:val="00ED23A0"/>
    <w:rsid w:val="00ED2510"/>
    <w:rsid w:val="00ED2570"/>
    <w:rsid w:val="00ED28DE"/>
    <w:rsid w:val="00ED2C97"/>
    <w:rsid w:val="00ED2EC0"/>
    <w:rsid w:val="00ED362F"/>
    <w:rsid w:val="00ED38B6"/>
    <w:rsid w:val="00ED3C3F"/>
    <w:rsid w:val="00ED3FEB"/>
    <w:rsid w:val="00ED432A"/>
    <w:rsid w:val="00ED43EA"/>
    <w:rsid w:val="00ED5085"/>
    <w:rsid w:val="00ED50AC"/>
    <w:rsid w:val="00ED5B8E"/>
    <w:rsid w:val="00ED5F09"/>
    <w:rsid w:val="00ED642F"/>
    <w:rsid w:val="00ED64C4"/>
    <w:rsid w:val="00ED6C7D"/>
    <w:rsid w:val="00ED74F3"/>
    <w:rsid w:val="00ED75E3"/>
    <w:rsid w:val="00ED7DE9"/>
    <w:rsid w:val="00ED7F06"/>
    <w:rsid w:val="00ED7F1F"/>
    <w:rsid w:val="00EE0238"/>
    <w:rsid w:val="00EE037A"/>
    <w:rsid w:val="00EE09EA"/>
    <w:rsid w:val="00EE0CB2"/>
    <w:rsid w:val="00EE0F1B"/>
    <w:rsid w:val="00EE14B5"/>
    <w:rsid w:val="00EE1A55"/>
    <w:rsid w:val="00EE1C02"/>
    <w:rsid w:val="00EE1C6E"/>
    <w:rsid w:val="00EE1DBE"/>
    <w:rsid w:val="00EE202D"/>
    <w:rsid w:val="00EE21C4"/>
    <w:rsid w:val="00EE235A"/>
    <w:rsid w:val="00EE2695"/>
    <w:rsid w:val="00EE2DBF"/>
    <w:rsid w:val="00EE2E6A"/>
    <w:rsid w:val="00EE3631"/>
    <w:rsid w:val="00EE45C2"/>
    <w:rsid w:val="00EE4678"/>
    <w:rsid w:val="00EE474A"/>
    <w:rsid w:val="00EE475A"/>
    <w:rsid w:val="00EE4D06"/>
    <w:rsid w:val="00EE514F"/>
    <w:rsid w:val="00EE5432"/>
    <w:rsid w:val="00EE56F2"/>
    <w:rsid w:val="00EE62CD"/>
    <w:rsid w:val="00EE6EBD"/>
    <w:rsid w:val="00EE714D"/>
    <w:rsid w:val="00EE7271"/>
    <w:rsid w:val="00EE739F"/>
    <w:rsid w:val="00EE74B6"/>
    <w:rsid w:val="00EE76DB"/>
    <w:rsid w:val="00EE79DA"/>
    <w:rsid w:val="00EF01B1"/>
    <w:rsid w:val="00EF0500"/>
    <w:rsid w:val="00EF08E7"/>
    <w:rsid w:val="00EF0F0F"/>
    <w:rsid w:val="00EF10B8"/>
    <w:rsid w:val="00EF1336"/>
    <w:rsid w:val="00EF153E"/>
    <w:rsid w:val="00EF1A44"/>
    <w:rsid w:val="00EF25CC"/>
    <w:rsid w:val="00EF262B"/>
    <w:rsid w:val="00EF28C3"/>
    <w:rsid w:val="00EF2B6B"/>
    <w:rsid w:val="00EF36FE"/>
    <w:rsid w:val="00EF3994"/>
    <w:rsid w:val="00EF3B45"/>
    <w:rsid w:val="00EF3B65"/>
    <w:rsid w:val="00EF3BA7"/>
    <w:rsid w:val="00EF3D38"/>
    <w:rsid w:val="00EF4004"/>
    <w:rsid w:val="00EF42E0"/>
    <w:rsid w:val="00EF5094"/>
    <w:rsid w:val="00EF50F9"/>
    <w:rsid w:val="00EF59AE"/>
    <w:rsid w:val="00EF5BCA"/>
    <w:rsid w:val="00EF5EF3"/>
    <w:rsid w:val="00EF66A7"/>
    <w:rsid w:val="00EF6ABF"/>
    <w:rsid w:val="00EF6D41"/>
    <w:rsid w:val="00EF6D75"/>
    <w:rsid w:val="00EF6E72"/>
    <w:rsid w:val="00EF70B7"/>
    <w:rsid w:val="00EF74C6"/>
    <w:rsid w:val="00EF7D07"/>
    <w:rsid w:val="00F007D8"/>
    <w:rsid w:val="00F00AD2"/>
    <w:rsid w:val="00F0165B"/>
    <w:rsid w:val="00F01A57"/>
    <w:rsid w:val="00F01A9E"/>
    <w:rsid w:val="00F01ED4"/>
    <w:rsid w:val="00F01F22"/>
    <w:rsid w:val="00F01FA1"/>
    <w:rsid w:val="00F022DF"/>
    <w:rsid w:val="00F02561"/>
    <w:rsid w:val="00F030C2"/>
    <w:rsid w:val="00F030E0"/>
    <w:rsid w:val="00F0331C"/>
    <w:rsid w:val="00F03A5A"/>
    <w:rsid w:val="00F03D88"/>
    <w:rsid w:val="00F04599"/>
    <w:rsid w:val="00F04883"/>
    <w:rsid w:val="00F04893"/>
    <w:rsid w:val="00F04B12"/>
    <w:rsid w:val="00F04ED2"/>
    <w:rsid w:val="00F0511B"/>
    <w:rsid w:val="00F057B8"/>
    <w:rsid w:val="00F05DF0"/>
    <w:rsid w:val="00F064F9"/>
    <w:rsid w:val="00F07139"/>
    <w:rsid w:val="00F0758B"/>
    <w:rsid w:val="00F07AF3"/>
    <w:rsid w:val="00F10069"/>
    <w:rsid w:val="00F10305"/>
    <w:rsid w:val="00F10475"/>
    <w:rsid w:val="00F107F0"/>
    <w:rsid w:val="00F11249"/>
    <w:rsid w:val="00F112D1"/>
    <w:rsid w:val="00F11942"/>
    <w:rsid w:val="00F1194F"/>
    <w:rsid w:val="00F11B26"/>
    <w:rsid w:val="00F11ECB"/>
    <w:rsid w:val="00F11F93"/>
    <w:rsid w:val="00F12172"/>
    <w:rsid w:val="00F12594"/>
    <w:rsid w:val="00F12BBB"/>
    <w:rsid w:val="00F12C8E"/>
    <w:rsid w:val="00F12CFD"/>
    <w:rsid w:val="00F134A9"/>
    <w:rsid w:val="00F1395A"/>
    <w:rsid w:val="00F139BA"/>
    <w:rsid w:val="00F13A6B"/>
    <w:rsid w:val="00F13D92"/>
    <w:rsid w:val="00F140BE"/>
    <w:rsid w:val="00F140D7"/>
    <w:rsid w:val="00F14137"/>
    <w:rsid w:val="00F1527D"/>
    <w:rsid w:val="00F15C9F"/>
    <w:rsid w:val="00F1676A"/>
    <w:rsid w:val="00F167B3"/>
    <w:rsid w:val="00F16A4C"/>
    <w:rsid w:val="00F16A92"/>
    <w:rsid w:val="00F172AD"/>
    <w:rsid w:val="00F17613"/>
    <w:rsid w:val="00F17920"/>
    <w:rsid w:val="00F205B1"/>
    <w:rsid w:val="00F208ED"/>
    <w:rsid w:val="00F20B04"/>
    <w:rsid w:val="00F210C9"/>
    <w:rsid w:val="00F2142F"/>
    <w:rsid w:val="00F21B79"/>
    <w:rsid w:val="00F21D7A"/>
    <w:rsid w:val="00F21F88"/>
    <w:rsid w:val="00F22176"/>
    <w:rsid w:val="00F22291"/>
    <w:rsid w:val="00F22327"/>
    <w:rsid w:val="00F22454"/>
    <w:rsid w:val="00F2337D"/>
    <w:rsid w:val="00F233A6"/>
    <w:rsid w:val="00F23553"/>
    <w:rsid w:val="00F23617"/>
    <w:rsid w:val="00F239BE"/>
    <w:rsid w:val="00F23B1D"/>
    <w:rsid w:val="00F24023"/>
    <w:rsid w:val="00F24106"/>
    <w:rsid w:val="00F24814"/>
    <w:rsid w:val="00F24A18"/>
    <w:rsid w:val="00F24D53"/>
    <w:rsid w:val="00F2541F"/>
    <w:rsid w:val="00F25443"/>
    <w:rsid w:val="00F25B8D"/>
    <w:rsid w:val="00F25E04"/>
    <w:rsid w:val="00F26285"/>
    <w:rsid w:val="00F266B2"/>
    <w:rsid w:val="00F266CD"/>
    <w:rsid w:val="00F3028E"/>
    <w:rsid w:val="00F30412"/>
    <w:rsid w:val="00F30686"/>
    <w:rsid w:val="00F30B99"/>
    <w:rsid w:val="00F30CD7"/>
    <w:rsid w:val="00F30FED"/>
    <w:rsid w:val="00F316A9"/>
    <w:rsid w:val="00F31C0A"/>
    <w:rsid w:val="00F31C74"/>
    <w:rsid w:val="00F3210E"/>
    <w:rsid w:val="00F326AF"/>
    <w:rsid w:val="00F32988"/>
    <w:rsid w:val="00F32ACD"/>
    <w:rsid w:val="00F32FCF"/>
    <w:rsid w:val="00F331AD"/>
    <w:rsid w:val="00F34684"/>
    <w:rsid w:val="00F34718"/>
    <w:rsid w:val="00F35239"/>
    <w:rsid w:val="00F35348"/>
    <w:rsid w:val="00F3548C"/>
    <w:rsid w:val="00F35F4F"/>
    <w:rsid w:val="00F361DA"/>
    <w:rsid w:val="00F364A6"/>
    <w:rsid w:val="00F364CF"/>
    <w:rsid w:val="00F36522"/>
    <w:rsid w:val="00F369F5"/>
    <w:rsid w:val="00F370F8"/>
    <w:rsid w:val="00F3757A"/>
    <w:rsid w:val="00F37A48"/>
    <w:rsid w:val="00F37F91"/>
    <w:rsid w:val="00F4025D"/>
    <w:rsid w:val="00F406C4"/>
    <w:rsid w:val="00F4074E"/>
    <w:rsid w:val="00F40973"/>
    <w:rsid w:val="00F41AF2"/>
    <w:rsid w:val="00F41FD2"/>
    <w:rsid w:val="00F42117"/>
    <w:rsid w:val="00F428DA"/>
    <w:rsid w:val="00F42D1A"/>
    <w:rsid w:val="00F42E66"/>
    <w:rsid w:val="00F42FA0"/>
    <w:rsid w:val="00F430B3"/>
    <w:rsid w:val="00F4374F"/>
    <w:rsid w:val="00F439CA"/>
    <w:rsid w:val="00F4458C"/>
    <w:rsid w:val="00F44962"/>
    <w:rsid w:val="00F44A6F"/>
    <w:rsid w:val="00F44B0B"/>
    <w:rsid w:val="00F44B57"/>
    <w:rsid w:val="00F44DA9"/>
    <w:rsid w:val="00F45194"/>
    <w:rsid w:val="00F45709"/>
    <w:rsid w:val="00F45A42"/>
    <w:rsid w:val="00F45AEE"/>
    <w:rsid w:val="00F45B3E"/>
    <w:rsid w:val="00F469FC"/>
    <w:rsid w:val="00F46A2C"/>
    <w:rsid w:val="00F46CBC"/>
    <w:rsid w:val="00F47FF4"/>
    <w:rsid w:val="00F5014E"/>
    <w:rsid w:val="00F505CA"/>
    <w:rsid w:val="00F509CE"/>
    <w:rsid w:val="00F50C0D"/>
    <w:rsid w:val="00F50D88"/>
    <w:rsid w:val="00F50E78"/>
    <w:rsid w:val="00F5104A"/>
    <w:rsid w:val="00F510D4"/>
    <w:rsid w:val="00F5125F"/>
    <w:rsid w:val="00F51376"/>
    <w:rsid w:val="00F514CB"/>
    <w:rsid w:val="00F523F6"/>
    <w:rsid w:val="00F52494"/>
    <w:rsid w:val="00F529F1"/>
    <w:rsid w:val="00F52EBD"/>
    <w:rsid w:val="00F5352E"/>
    <w:rsid w:val="00F53A12"/>
    <w:rsid w:val="00F53B31"/>
    <w:rsid w:val="00F53EF4"/>
    <w:rsid w:val="00F54256"/>
    <w:rsid w:val="00F544D3"/>
    <w:rsid w:val="00F546E0"/>
    <w:rsid w:val="00F546ED"/>
    <w:rsid w:val="00F54B78"/>
    <w:rsid w:val="00F54C15"/>
    <w:rsid w:val="00F54C8B"/>
    <w:rsid w:val="00F54D1C"/>
    <w:rsid w:val="00F54FF5"/>
    <w:rsid w:val="00F55B45"/>
    <w:rsid w:val="00F57102"/>
    <w:rsid w:val="00F5761B"/>
    <w:rsid w:val="00F577AB"/>
    <w:rsid w:val="00F57AE7"/>
    <w:rsid w:val="00F57E59"/>
    <w:rsid w:val="00F600A2"/>
    <w:rsid w:val="00F601EF"/>
    <w:rsid w:val="00F60380"/>
    <w:rsid w:val="00F604A7"/>
    <w:rsid w:val="00F6142F"/>
    <w:rsid w:val="00F61AD2"/>
    <w:rsid w:val="00F61AE9"/>
    <w:rsid w:val="00F62373"/>
    <w:rsid w:val="00F62440"/>
    <w:rsid w:val="00F6257D"/>
    <w:rsid w:val="00F62DA5"/>
    <w:rsid w:val="00F6326D"/>
    <w:rsid w:val="00F6350D"/>
    <w:rsid w:val="00F63680"/>
    <w:rsid w:val="00F63A55"/>
    <w:rsid w:val="00F63F52"/>
    <w:rsid w:val="00F64307"/>
    <w:rsid w:val="00F64B57"/>
    <w:rsid w:val="00F65356"/>
    <w:rsid w:val="00F65372"/>
    <w:rsid w:val="00F654EF"/>
    <w:rsid w:val="00F655E9"/>
    <w:rsid w:val="00F6564D"/>
    <w:rsid w:val="00F657DF"/>
    <w:rsid w:val="00F65988"/>
    <w:rsid w:val="00F65A4F"/>
    <w:rsid w:val="00F65A53"/>
    <w:rsid w:val="00F65B93"/>
    <w:rsid w:val="00F65FD0"/>
    <w:rsid w:val="00F67062"/>
    <w:rsid w:val="00F67127"/>
    <w:rsid w:val="00F67BF2"/>
    <w:rsid w:val="00F67CD0"/>
    <w:rsid w:val="00F67E55"/>
    <w:rsid w:val="00F67ECB"/>
    <w:rsid w:val="00F704BD"/>
    <w:rsid w:val="00F706B8"/>
    <w:rsid w:val="00F70A4F"/>
    <w:rsid w:val="00F7131E"/>
    <w:rsid w:val="00F7141E"/>
    <w:rsid w:val="00F71426"/>
    <w:rsid w:val="00F71CFE"/>
    <w:rsid w:val="00F72398"/>
    <w:rsid w:val="00F7250E"/>
    <w:rsid w:val="00F725DC"/>
    <w:rsid w:val="00F7296D"/>
    <w:rsid w:val="00F72AA4"/>
    <w:rsid w:val="00F73055"/>
    <w:rsid w:val="00F731E1"/>
    <w:rsid w:val="00F7344A"/>
    <w:rsid w:val="00F73C62"/>
    <w:rsid w:val="00F74017"/>
    <w:rsid w:val="00F7413C"/>
    <w:rsid w:val="00F74178"/>
    <w:rsid w:val="00F74E31"/>
    <w:rsid w:val="00F75110"/>
    <w:rsid w:val="00F7512B"/>
    <w:rsid w:val="00F752F4"/>
    <w:rsid w:val="00F756E4"/>
    <w:rsid w:val="00F75ACE"/>
    <w:rsid w:val="00F76940"/>
    <w:rsid w:val="00F76963"/>
    <w:rsid w:val="00F76DCD"/>
    <w:rsid w:val="00F76FDF"/>
    <w:rsid w:val="00F773B9"/>
    <w:rsid w:val="00F77710"/>
    <w:rsid w:val="00F77977"/>
    <w:rsid w:val="00F77CD3"/>
    <w:rsid w:val="00F77D7D"/>
    <w:rsid w:val="00F8023C"/>
    <w:rsid w:val="00F80248"/>
    <w:rsid w:val="00F80EE9"/>
    <w:rsid w:val="00F810DF"/>
    <w:rsid w:val="00F815CB"/>
    <w:rsid w:val="00F81A6D"/>
    <w:rsid w:val="00F81E97"/>
    <w:rsid w:val="00F81F97"/>
    <w:rsid w:val="00F821C0"/>
    <w:rsid w:val="00F82971"/>
    <w:rsid w:val="00F829CF"/>
    <w:rsid w:val="00F82C60"/>
    <w:rsid w:val="00F830B3"/>
    <w:rsid w:val="00F833F5"/>
    <w:rsid w:val="00F835D0"/>
    <w:rsid w:val="00F835EE"/>
    <w:rsid w:val="00F84116"/>
    <w:rsid w:val="00F84390"/>
    <w:rsid w:val="00F85E63"/>
    <w:rsid w:val="00F86604"/>
    <w:rsid w:val="00F8663E"/>
    <w:rsid w:val="00F86C2E"/>
    <w:rsid w:val="00F86E68"/>
    <w:rsid w:val="00F87548"/>
    <w:rsid w:val="00F8772D"/>
    <w:rsid w:val="00F877C5"/>
    <w:rsid w:val="00F87874"/>
    <w:rsid w:val="00F87A25"/>
    <w:rsid w:val="00F87A3D"/>
    <w:rsid w:val="00F87B79"/>
    <w:rsid w:val="00F902DD"/>
    <w:rsid w:val="00F909E2"/>
    <w:rsid w:val="00F90B00"/>
    <w:rsid w:val="00F915A6"/>
    <w:rsid w:val="00F91A9D"/>
    <w:rsid w:val="00F92474"/>
    <w:rsid w:val="00F924C4"/>
    <w:rsid w:val="00F92C61"/>
    <w:rsid w:val="00F92C90"/>
    <w:rsid w:val="00F92D46"/>
    <w:rsid w:val="00F92F00"/>
    <w:rsid w:val="00F92FE4"/>
    <w:rsid w:val="00F93CC4"/>
    <w:rsid w:val="00F940C5"/>
    <w:rsid w:val="00F94137"/>
    <w:rsid w:val="00F942E0"/>
    <w:rsid w:val="00F9447B"/>
    <w:rsid w:val="00F944FD"/>
    <w:rsid w:val="00F945CE"/>
    <w:rsid w:val="00F94D88"/>
    <w:rsid w:val="00F94E0B"/>
    <w:rsid w:val="00F95440"/>
    <w:rsid w:val="00F9575A"/>
    <w:rsid w:val="00F95B02"/>
    <w:rsid w:val="00F95B5D"/>
    <w:rsid w:val="00F95BCE"/>
    <w:rsid w:val="00F95CCB"/>
    <w:rsid w:val="00F95DB4"/>
    <w:rsid w:val="00F96106"/>
    <w:rsid w:val="00F9641F"/>
    <w:rsid w:val="00F964D5"/>
    <w:rsid w:val="00F96BB1"/>
    <w:rsid w:val="00F96F84"/>
    <w:rsid w:val="00F97013"/>
    <w:rsid w:val="00F97375"/>
    <w:rsid w:val="00F974EF"/>
    <w:rsid w:val="00F975C6"/>
    <w:rsid w:val="00F97831"/>
    <w:rsid w:val="00F97A85"/>
    <w:rsid w:val="00F97C7F"/>
    <w:rsid w:val="00F97D6D"/>
    <w:rsid w:val="00FA0006"/>
    <w:rsid w:val="00FA03AB"/>
    <w:rsid w:val="00FA0608"/>
    <w:rsid w:val="00FA0A3D"/>
    <w:rsid w:val="00FA0ECE"/>
    <w:rsid w:val="00FA0EFC"/>
    <w:rsid w:val="00FA14C4"/>
    <w:rsid w:val="00FA1827"/>
    <w:rsid w:val="00FA18EB"/>
    <w:rsid w:val="00FA1F5F"/>
    <w:rsid w:val="00FA2236"/>
    <w:rsid w:val="00FA2299"/>
    <w:rsid w:val="00FA2313"/>
    <w:rsid w:val="00FA271D"/>
    <w:rsid w:val="00FA439F"/>
    <w:rsid w:val="00FA4558"/>
    <w:rsid w:val="00FA4A89"/>
    <w:rsid w:val="00FA520A"/>
    <w:rsid w:val="00FA5A33"/>
    <w:rsid w:val="00FA5A3E"/>
    <w:rsid w:val="00FA5BCB"/>
    <w:rsid w:val="00FA680A"/>
    <w:rsid w:val="00FA6C6C"/>
    <w:rsid w:val="00FA6D09"/>
    <w:rsid w:val="00FA792B"/>
    <w:rsid w:val="00FA7A6C"/>
    <w:rsid w:val="00FA7C27"/>
    <w:rsid w:val="00FB0013"/>
    <w:rsid w:val="00FB0395"/>
    <w:rsid w:val="00FB0581"/>
    <w:rsid w:val="00FB11BD"/>
    <w:rsid w:val="00FB2119"/>
    <w:rsid w:val="00FB2458"/>
    <w:rsid w:val="00FB2552"/>
    <w:rsid w:val="00FB2A4C"/>
    <w:rsid w:val="00FB2EF1"/>
    <w:rsid w:val="00FB3285"/>
    <w:rsid w:val="00FB3573"/>
    <w:rsid w:val="00FB3A07"/>
    <w:rsid w:val="00FB3A68"/>
    <w:rsid w:val="00FB3ADA"/>
    <w:rsid w:val="00FB3E8A"/>
    <w:rsid w:val="00FB450B"/>
    <w:rsid w:val="00FB45FC"/>
    <w:rsid w:val="00FB4841"/>
    <w:rsid w:val="00FB4948"/>
    <w:rsid w:val="00FB4AA3"/>
    <w:rsid w:val="00FB4ABE"/>
    <w:rsid w:val="00FB50B2"/>
    <w:rsid w:val="00FB52D1"/>
    <w:rsid w:val="00FB5416"/>
    <w:rsid w:val="00FB545C"/>
    <w:rsid w:val="00FB5465"/>
    <w:rsid w:val="00FB5519"/>
    <w:rsid w:val="00FB5725"/>
    <w:rsid w:val="00FB572D"/>
    <w:rsid w:val="00FB5C2B"/>
    <w:rsid w:val="00FB60F6"/>
    <w:rsid w:val="00FB61C5"/>
    <w:rsid w:val="00FB632E"/>
    <w:rsid w:val="00FB6441"/>
    <w:rsid w:val="00FB64E2"/>
    <w:rsid w:val="00FB6620"/>
    <w:rsid w:val="00FB6828"/>
    <w:rsid w:val="00FB6BE3"/>
    <w:rsid w:val="00FB6EEE"/>
    <w:rsid w:val="00FB714C"/>
    <w:rsid w:val="00FB7898"/>
    <w:rsid w:val="00FB7C81"/>
    <w:rsid w:val="00FC003E"/>
    <w:rsid w:val="00FC00ED"/>
    <w:rsid w:val="00FC0365"/>
    <w:rsid w:val="00FC090F"/>
    <w:rsid w:val="00FC096D"/>
    <w:rsid w:val="00FC101D"/>
    <w:rsid w:val="00FC16A2"/>
    <w:rsid w:val="00FC16F1"/>
    <w:rsid w:val="00FC178B"/>
    <w:rsid w:val="00FC191E"/>
    <w:rsid w:val="00FC1B03"/>
    <w:rsid w:val="00FC1CCC"/>
    <w:rsid w:val="00FC1F5E"/>
    <w:rsid w:val="00FC231E"/>
    <w:rsid w:val="00FC2392"/>
    <w:rsid w:val="00FC292C"/>
    <w:rsid w:val="00FC33C4"/>
    <w:rsid w:val="00FC3439"/>
    <w:rsid w:val="00FC36BD"/>
    <w:rsid w:val="00FC37C5"/>
    <w:rsid w:val="00FC5071"/>
    <w:rsid w:val="00FC5485"/>
    <w:rsid w:val="00FC6410"/>
    <w:rsid w:val="00FC677F"/>
    <w:rsid w:val="00FC6911"/>
    <w:rsid w:val="00FC6A11"/>
    <w:rsid w:val="00FC6AA5"/>
    <w:rsid w:val="00FC6E3B"/>
    <w:rsid w:val="00FC6F75"/>
    <w:rsid w:val="00FC7518"/>
    <w:rsid w:val="00FC7531"/>
    <w:rsid w:val="00FC7704"/>
    <w:rsid w:val="00FC7819"/>
    <w:rsid w:val="00FC7A9B"/>
    <w:rsid w:val="00FD0490"/>
    <w:rsid w:val="00FD052F"/>
    <w:rsid w:val="00FD07DF"/>
    <w:rsid w:val="00FD0A7D"/>
    <w:rsid w:val="00FD0B29"/>
    <w:rsid w:val="00FD0E8C"/>
    <w:rsid w:val="00FD11AE"/>
    <w:rsid w:val="00FD15B0"/>
    <w:rsid w:val="00FD15C2"/>
    <w:rsid w:val="00FD1C8A"/>
    <w:rsid w:val="00FD1D3D"/>
    <w:rsid w:val="00FD1E6A"/>
    <w:rsid w:val="00FD1F5C"/>
    <w:rsid w:val="00FD22B0"/>
    <w:rsid w:val="00FD2963"/>
    <w:rsid w:val="00FD35EB"/>
    <w:rsid w:val="00FD3D62"/>
    <w:rsid w:val="00FD3E4F"/>
    <w:rsid w:val="00FD4311"/>
    <w:rsid w:val="00FD491D"/>
    <w:rsid w:val="00FD4B2F"/>
    <w:rsid w:val="00FD4BA7"/>
    <w:rsid w:val="00FD4C59"/>
    <w:rsid w:val="00FD4DAA"/>
    <w:rsid w:val="00FD5159"/>
    <w:rsid w:val="00FD57CC"/>
    <w:rsid w:val="00FD5834"/>
    <w:rsid w:val="00FD5C0E"/>
    <w:rsid w:val="00FD5C15"/>
    <w:rsid w:val="00FD5CA6"/>
    <w:rsid w:val="00FD6052"/>
    <w:rsid w:val="00FD60FB"/>
    <w:rsid w:val="00FD6254"/>
    <w:rsid w:val="00FD62FD"/>
    <w:rsid w:val="00FD64C5"/>
    <w:rsid w:val="00FD6814"/>
    <w:rsid w:val="00FD6AF6"/>
    <w:rsid w:val="00FD72C9"/>
    <w:rsid w:val="00FD7484"/>
    <w:rsid w:val="00FD7B40"/>
    <w:rsid w:val="00FE01C1"/>
    <w:rsid w:val="00FE0228"/>
    <w:rsid w:val="00FE0377"/>
    <w:rsid w:val="00FE237D"/>
    <w:rsid w:val="00FE24AB"/>
    <w:rsid w:val="00FE261F"/>
    <w:rsid w:val="00FE274E"/>
    <w:rsid w:val="00FE2BD4"/>
    <w:rsid w:val="00FE2F47"/>
    <w:rsid w:val="00FE32C9"/>
    <w:rsid w:val="00FE3434"/>
    <w:rsid w:val="00FE3FD5"/>
    <w:rsid w:val="00FE40C4"/>
    <w:rsid w:val="00FE455F"/>
    <w:rsid w:val="00FE45AF"/>
    <w:rsid w:val="00FE47B5"/>
    <w:rsid w:val="00FE4943"/>
    <w:rsid w:val="00FE538C"/>
    <w:rsid w:val="00FE5D69"/>
    <w:rsid w:val="00FE62DE"/>
    <w:rsid w:val="00FE636F"/>
    <w:rsid w:val="00FE65B1"/>
    <w:rsid w:val="00FE66A4"/>
    <w:rsid w:val="00FE6821"/>
    <w:rsid w:val="00FE76A3"/>
    <w:rsid w:val="00FE7735"/>
    <w:rsid w:val="00FE7C00"/>
    <w:rsid w:val="00FE7EC4"/>
    <w:rsid w:val="00FF004B"/>
    <w:rsid w:val="00FF0392"/>
    <w:rsid w:val="00FF058E"/>
    <w:rsid w:val="00FF0E12"/>
    <w:rsid w:val="00FF15C5"/>
    <w:rsid w:val="00FF1629"/>
    <w:rsid w:val="00FF22FE"/>
    <w:rsid w:val="00FF236E"/>
    <w:rsid w:val="00FF2655"/>
    <w:rsid w:val="00FF26E0"/>
    <w:rsid w:val="00FF2CD0"/>
    <w:rsid w:val="00FF38E8"/>
    <w:rsid w:val="00FF3B82"/>
    <w:rsid w:val="00FF3BBB"/>
    <w:rsid w:val="00FF3FE6"/>
    <w:rsid w:val="00FF42C6"/>
    <w:rsid w:val="00FF4446"/>
    <w:rsid w:val="00FF46B0"/>
    <w:rsid w:val="00FF4772"/>
    <w:rsid w:val="00FF51DD"/>
    <w:rsid w:val="00FF5508"/>
    <w:rsid w:val="00FF59AB"/>
    <w:rsid w:val="00FF5AA2"/>
    <w:rsid w:val="00FF60F2"/>
    <w:rsid w:val="00FF654A"/>
    <w:rsid w:val="00FF6A0A"/>
    <w:rsid w:val="00FF6EC7"/>
    <w:rsid w:val="00FF7069"/>
    <w:rsid w:val="00FF71F9"/>
    <w:rsid w:val="00FF720A"/>
    <w:rsid w:val="00FF796A"/>
    <w:rsid w:val="00FF7C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fill="f" fillcolor="white" stroke="f">
      <v:fill color="white" on="f"/>
      <v:stroke on="f"/>
    </o:shapedefaults>
    <o:shapelayout v:ext="edit">
      <o:idmap v:ext="edit" data="1"/>
    </o:shapelayout>
  </w:shapeDefaults>
  <w:decimalSymbol w:val="."/>
  <w:listSeparator w:val=","/>
  <w15:docId w15:val="{453EAE39-E807-40C7-A297-D5E918ED29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73CB"/>
    <w:rPr>
      <w:sz w:val="24"/>
      <w:szCs w:val="24"/>
      <w:lang w:eastAsia="en-US"/>
    </w:rPr>
  </w:style>
  <w:style w:type="paragraph" w:styleId="Heading1">
    <w:name w:val="heading 1"/>
    <w:basedOn w:val="Normal"/>
    <w:next w:val="Normal"/>
    <w:qFormat/>
    <w:rsid w:val="005A73CB"/>
    <w:pPr>
      <w:keepNext/>
      <w:outlineLvl w:val="0"/>
    </w:pPr>
    <w:rPr>
      <w:b/>
      <w:bCs/>
      <w:u w:val="single"/>
    </w:rPr>
  </w:style>
  <w:style w:type="paragraph" w:styleId="Heading2">
    <w:name w:val="heading 2"/>
    <w:basedOn w:val="Normal"/>
    <w:next w:val="Normal"/>
    <w:qFormat/>
    <w:rsid w:val="00BD2738"/>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5A51AC"/>
    <w:pPr>
      <w:keepNext/>
      <w:spacing w:before="240" w:after="60"/>
      <w:outlineLvl w:val="2"/>
    </w:pPr>
    <w:rPr>
      <w:rFonts w:ascii="Arial" w:hAnsi="Arial" w:cs="Arial"/>
      <w:b/>
      <w:bCs/>
      <w:sz w:val="26"/>
      <w:szCs w:val="26"/>
    </w:rPr>
  </w:style>
  <w:style w:type="paragraph" w:styleId="Heading4">
    <w:name w:val="heading 4"/>
    <w:basedOn w:val="Normal"/>
    <w:next w:val="Normal"/>
    <w:qFormat/>
    <w:rsid w:val="006917C3"/>
    <w:pPr>
      <w:keepNext/>
      <w:spacing w:before="240" w:after="60"/>
      <w:outlineLvl w:val="3"/>
    </w:pPr>
    <w:rPr>
      <w:b/>
      <w:bCs/>
      <w:sz w:val="28"/>
      <w:szCs w:val="28"/>
    </w:rPr>
  </w:style>
  <w:style w:type="paragraph" w:styleId="Heading5">
    <w:name w:val="heading 5"/>
    <w:basedOn w:val="Normal"/>
    <w:next w:val="Normal"/>
    <w:qFormat/>
    <w:rsid w:val="005A73CB"/>
    <w:pPr>
      <w:keepNext/>
      <w:outlineLvl w:val="4"/>
    </w:pPr>
    <w:rPr>
      <w:rFonts w:ascii="Arial" w:hAnsi="Arial"/>
      <w:b/>
      <w:bCs/>
      <w:sz w:val="28"/>
    </w:rPr>
  </w:style>
  <w:style w:type="paragraph" w:styleId="Heading6">
    <w:name w:val="heading 6"/>
    <w:basedOn w:val="Normal"/>
    <w:next w:val="Normal"/>
    <w:qFormat/>
    <w:rsid w:val="006917C3"/>
    <w:pPr>
      <w:spacing w:before="240" w:after="60"/>
      <w:outlineLvl w:val="5"/>
    </w:pPr>
    <w:rPr>
      <w:b/>
      <w:bCs/>
      <w:sz w:val="22"/>
      <w:szCs w:val="22"/>
    </w:rPr>
  </w:style>
  <w:style w:type="paragraph" w:styleId="Heading7">
    <w:name w:val="heading 7"/>
    <w:basedOn w:val="Normal"/>
    <w:next w:val="Normal"/>
    <w:qFormat/>
    <w:rsid w:val="005A73CB"/>
    <w:pPr>
      <w:keepNext/>
      <w:autoSpaceDE w:val="0"/>
      <w:autoSpaceDN w:val="0"/>
      <w:adjustRightInd w:val="0"/>
      <w:outlineLvl w:val="6"/>
    </w:pPr>
    <w:rPr>
      <w:rFonts w:ascii="Arial" w:hAnsi="Arial" w:cs="Arial"/>
      <w:b/>
      <w:bCs/>
      <w:color w:val="231F20"/>
      <w:szCs w:val="20"/>
      <w:u w:val="single"/>
      <w:lang w:val="en-US"/>
    </w:rPr>
  </w:style>
  <w:style w:type="paragraph" w:styleId="Heading8">
    <w:name w:val="heading 8"/>
    <w:basedOn w:val="Normal"/>
    <w:next w:val="Normal"/>
    <w:qFormat/>
    <w:rsid w:val="005A73CB"/>
    <w:pPr>
      <w:keepNext/>
      <w:jc w:val="center"/>
      <w:outlineLvl w:val="7"/>
    </w:pPr>
    <w:rPr>
      <w:rFonts w:ascii="Arial" w:hAnsi="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A73CB"/>
    <w:pPr>
      <w:tabs>
        <w:tab w:val="center" w:pos="4153"/>
        <w:tab w:val="right" w:pos="8306"/>
      </w:tabs>
    </w:pPr>
  </w:style>
  <w:style w:type="paragraph" w:styleId="BodyText">
    <w:name w:val="Body Text"/>
    <w:basedOn w:val="Normal"/>
    <w:rsid w:val="005A73CB"/>
    <w:rPr>
      <w:rFonts w:ascii="Comic Sans MS" w:hAnsi="Comic Sans MS"/>
      <w:sz w:val="28"/>
    </w:rPr>
  </w:style>
  <w:style w:type="paragraph" w:customStyle="1" w:styleId="DefaultText">
    <w:name w:val="Default Text"/>
    <w:basedOn w:val="Normal"/>
    <w:rsid w:val="005A73CB"/>
    <w:pPr>
      <w:overflowPunct w:val="0"/>
      <w:autoSpaceDE w:val="0"/>
      <w:autoSpaceDN w:val="0"/>
      <w:adjustRightInd w:val="0"/>
      <w:textAlignment w:val="baseline"/>
    </w:pPr>
    <w:rPr>
      <w:szCs w:val="20"/>
    </w:rPr>
  </w:style>
  <w:style w:type="paragraph" w:styleId="BodyText3">
    <w:name w:val="Body Text 3"/>
    <w:basedOn w:val="Normal"/>
    <w:rsid w:val="005A73CB"/>
    <w:pPr>
      <w:autoSpaceDE w:val="0"/>
      <w:autoSpaceDN w:val="0"/>
      <w:adjustRightInd w:val="0"/>
    </w:pPr>
    <w:rPr>
      <w:rFonts w:ascii="Gill Sans" w:hAnsi="Gill Sans"/>
      <w:color w:val="000000"/>
      <w:sz w:val="32"/>
      <w:szCs w:val="40"/>
      <w:lang w:val="fi-FI"/>
    </w:rPr>
  </w:style>
  <w:style w:type="paragraph" w:styleId="BodyText2">
    <w:name w:val="Body Text 2"/>
    <w:basedOn w:val="Normal"/>
    <w:rsid w:val="005A73CB"/>
    <w:pPr>
      <w:autoSpaceDE w:val="0"/>
      <w:autoSpaceDN w:val="0"/>
      <w:adjustRightInd w:val="0"/>
    </w:pPr>
    <w:rPr>
      <w:rFonts w:ascii="Gill Sans" w:hAnsi="Gill Sans"/>
      <w:color w:val="000000"/>
      <w:sz w:val="36"/>
      <w:szCs w:val="40"/>
      <w:lang w:val="fi-FI"/>
    </w:rPr>
  </w:style>
  <w:style w:type="character" w:styleId="Hyperlink">
    <w:name w:val="Hyperlink"/>
    <w:basedOn w:val="DefaultParagraphFont"/>
    <w:rsid w:val="005A73CB"/>
    <w:rPr>
      <w:color w:val="0000FF"/>
      <w:u w:val="single"/>
    </w:rPr>
  </w:style>
  <w:style w:type="paragraph" w:styleId="BodyTextIndent">
    <w:name w:val="Body Text Indent"/>
    <w:basedOn w:val="Normal"/>
    <w:rsid w:val="00EB3C5E"/>
    <w:pPr>
      <w:spacing w:after="120"/>
      <w:ind w:left="283"/>
    </w:pPr>
  </w:style>
  <w:style w:type="table" w:styleId="TableGrid">
    <w:name w:val="Table Grid"/>
    <w:basedOn w:val="TableNormal"/>
    <w:rsid w:val="00623C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E64694"/>
    <w:pPr>
      <w:autoSpaceDE w:val="0"/>
      <w:autoSpaceDN w:val="0"/>
      <w:adjustRightInd w:val="0"/>
    </w:pPr>
    <w:rPr>
      <w:rFonts w:ascii="Arial" w:hAnsi="Arial" w:cs="Arial"/>
      <w:color w:val="000000"/>
      <w:sz w:val="24"/>
      <w:szCs w:val="24"/>
      <w:lang w:val="en-US" w:eastAsia="en-US"/>
    </w:rPr>
  </w:style>
  <w:style w:type="paragraph" w:styleId="BodyTextIndent2">
    <w:name w:val="Body Text Indent 2"/>
    <w:basedOn w:val="Normal"/>
    <w:rsid w:val="00ED7F1F"/>
    <w:pPr>
      <w:spacing w:after="120" w:line="480" w:lineRule="auto"/>
      <w:ind w:left="283"/>
    </w:pPr>
  </w:style>
  <w:style w:type="paragraph" w:styleId="Footer">
    <w:name w:val="footer"/>
    <w:basedOn w:val="Normal"/>
    <w:link w:val="FooterChar"/>
    <w:uiPriority w:val="99"/>
    <w:rsid w:val="00ED7F1F"/>
    <w:pPr>
      <w:tabs>
        <w:tab w:val="center" w:pos="4153"/>
        <w:tab w:val="right" w:pos="8306"/>
      </w:tabs>
    </w:pPr>
    <w:rPr>
      <w:sz w:val="20"/>
      <w:szCs w:val="20"/>
      <w:lang w:val="en-US"/>
    </w:rPr>
  </w:style>
  <w:style w:type="paragraph" w:styleId="TOC2">
    <w:name w:val="toc 2"/>
    <w:basedOn w:val="Normal"/>
    <w:next w:val="Normal"/>
    <w:autoRedefine/>
    <w:semiHidden/>
    <w:rsid w:val="000246FD"/>
    <w:pPr>
      <w:ind w:left="240"/>
    </w:pPr>
  </w:style>
  <w:style w:type="paragraph" w:styleId="TOC1">
    <w:name w:val="toc 1"/>
    <w:basedOn w:val="Normal"/>
    <w:next w:val="Normal"/>
    <w:autoRedefine/>
    <w:semiHidden/>
    <w:rsid w:val="000246FD"/>
  </w:style>
  <w:style w:type="paragraph" w:styleId="TOC3">
    <w:name w:val="toc 3"/>
    <w:basedOn w:val="Normal"/>
    <w:next w:val="Normal"/>
    <w:autoRedefine/>
    <w:semiHidden/>
    <w:rsid w:val="000246FD"/>
    <w:pPr>
      <w:ind w:left="480"/>
    </w:pPr>
  </w:style>
  <w:style w:type="character" w:customStyle="1" w:styleId="FooterChar">
    <w:name w:val="Footer Char"/>
    <w:basedOn w:val="DefaultParagraphFont"/>
    <w:link w:val="Footer"/>
    <w:uiPriority w:val="99"/>
    <w:rsid w:val="0032377D"/>
    <w:rPr>
      <w:lang w:val="en-US" w:eastAsia="en-US"/>
    </w:rPr>
  </w:style>
  <w:style w:type="paragraph" w:styleId="BalloonText">
    <w:name w:val="Balloon Text"/>
    <w:basedOn w:val="Normal"/>
    <w:link w:val="BalloonTextChar"/>
    <w:uiPriority w:val="99"/>
    <w:semiHidden/>
    <w:unhideWhenUsed/>
    <w:rsid w:val="00BE788F"/>
    <w:rPr>
      <w:rFonts w:ascii="Tahoma" w:hAnsi="Tahoma" w:cs="Tahoma"/>
      <w:sz w:val="16"/>
      <w:szCs w:val="16"/>
    </w:rPr>
  </w:style>
  <w:style w:type="character" w:customStyle="1" w:styleId="BalloonTextChar">
    <w:name w:val="Balloon Text Char"/>
    <w:basedOn w:val="DefaultParagraphFont"/>
    <w:link w:val="BalloonText"/>
    <w:uiPriority w:val="99"/>
    <w:semiHidden/>
    <w:rsid w:val="00BE788F"/>
    <w:rPr>
      <w:rFonts w:ascii="Tahoma" w:hAnsi="Tahoma" w:cs="Tahoma"/>
      <w:sz w:val="16"/>
      <w:szCs w:val="16"/>
      <w:lang w:eastAsia="en-US"/>
    </w:rPr>
  </w:style>
  <w:style w:type="paragraph" w:styleId="DocumentMap">
    <w:name w:val="Document Map"/>
    <w:basedOn w:val="Normal"/>
    <w:link w:val="DocumentMapChar"/>
    <w:uiPriority w:val="99"/>
    <w:semiHidden/>
    <w:unhideWhenUsed/>
    <w:rsid w:val="00EC41FF"/>
    <w:rPr>
      <w:rFonts w:ascii="Tahoma" w:hAnsi="Tahoma" w:cs="Tahoma"/>
      <w:sz w:val="16"/>
      <w:szCs w:val="16"/>
    </w:rPr>
  </w:style>
  <w:style w:type="character" w:customStyle="1" w:styleId="DocumentMapChar">
    <w:name w:val="Document Map Char"/>
    <w:basedOn w:val="DefaultParagraphFont"/>
    <w:link w:val="DocumentMap"/>
    <w:uiPriority w:val="99"/>
    <w:semiHidden/>
    <w:rsid w:val="00EC41FF"/>
    <w:rPr>
      <w:rFonts w:ascii="Tahoma" w:hAnsi="Tahoma" w:cs="Tahoma"/>
      <w:sz w:val="16"/>
      <w:szCs w:val="16"/>
      <w:lang w:eastAsia="en-US"/>
    </w:rPr>
  </w:style>
  <w:style w:type="paragraph" w:styleId="ListParagraph">
    <w:name w:val="List Paragraph"/>
    <w:basedOn w:val="Normal"/>
    <w:uiPriority w:val="34"/>
    <w:qFormat/>
    <w:rsid w:val="00C90997"/>
    <w:pPr>
      <w:ind w:left="720"/>
    </w:pPr>
  </w:style>
  <w:style w:type="character" w:customStyle="1" w:styleId="HeaderChar">
    <w:name w:val="Header Char"/>
    <w:basedOn w:val="DefaultParagraphFont"/>
    <w:link w:val="Header"/>
    <w:uiPriority w:val="99"/>
    <w:rsid w:val="00CE076E"/>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711274">
      <w:bodyDiv w:val="1"/>
      <w:marLeft w:val="0"/>
      <w:marRight w:val="0"/>
      <w:marTop w:val="0"/>
      <w:marBottom w:val="0"/>
      <w:divBdr>
        <w:top w:val="none" w:sz="0" w:space="0" w:color="auto"/>
        <w:left w:val="none" w:sz="0" w:space="0" w:color="auto"/>
        <w:bottom w:val="none" w:sz="0" w:space="0" w:color="auto"/>
        <w:right w:val="none" w:sz="0" w:space="0" w:color="auto"/>
      </w:divBdr>
      <w:divsChild>
        <w:div w:id="1468812770">
          <w:marLeft w:val="0"/>
          <w:marRight w:val="0"/>
          <w:marTop w:val="0"/>
          <w:marBottom w:val="0"/>
          <w:divBdr>
            <w:top w:val="none" w:sz="0" w:space="0" w:color="auto"/>
            <w:left w:val="none" w:sz="0" w:space="0" w:color="auto"/>
            <w:bottom w:val="none" w:sz="0" w:space="0" w:color="auto"/>
            <w:right w:val="none" w:sz="0" w:space="0" w:color="auto"/>
          </w:divBdr>
          <w:divsChild>
            <w:div w:id="1122070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11518">
      <w:bodyDiv w:val="1"/>
      <w:marLeft w:val="0"/>
      <w:marRight w:val="0"/>
      <w:marTop w:val="0"/>
      <w:marBottom w:val="0"/>
      <w:divBdr>
        <w:top w:val="none" w:sz="0" w:space="0" w:color="auto"/>
        <w:left w:val="none" w:sz="0" w:space="0" w:color="auto"/>
        <w:bottom w:val="none" w:sz="0" w:space="0" w:color="auto"/>
        <w:right w:val="none" w:sz="0" w:space="0" w:color="auto"/>
      </w:divBdr>
    </w:div>
    <w:div w:id="157889889">
      <w:bodyDiv w:val="1"/>
      <w:marLeft w:val="0"/>
      <w:marRight w:val="0"/>
      <w:marTop w:val="0"/>
      <w:marBottom w:val="0"/>
      <w:divBdr>
        <w:top w:val="none" w:sz="0" w:space="0" w:color="auto"/>
        <w:left w:val="none" w:sz="0" w:space="0" w:color="auto"/>
        <w:bottom w:val="none" w:sz="0" w:space="0" w:color="auto"/>
        <w:right w:val="none" w:sz="0" w:space="0" w:color="auto"/>
      </w:divBdr>
      <w:divsChild>
        <w:div w:id="375198875">
          <w:marLeft w:val="0"/>
          <w:marRight w:val="0"/>
          <w:marTop w:val="0"/>
          <w:marBottom w:val="0"/>
          <w:divBdr>
            <w:top w:val="none" w:sz="0" w:space="0" w:color="auto"/>
            <w:left w:val="none" w:sz="0" w:space="0" w:color="auto"/>
            <w:bottom w:val="none" w:sz="0" w:space="0" w:color="auto"/>
            <w:right w:val="none" w:sz="0" w:space="0" w:color="auto"/>
          </w:divBdr>
        </w:div>
      </w:divsChild>
    </w:div>
    <w:div w:id="192152009">
      <w:bodyDiv w:val="1"/>
      <w:marLeft w:val="0"/>
      <w:marRight w:val="0"/>
      <w:marTop w:val="0"/>
      <w:marBottom w:val="0"/>
      <w:divBdr>
        <w:top w:val="none" w:sz="0" w:space="0" w:color="auto"/>
        <w:left w:val="none" w:sz="0" w:space="0" w:color="auto"/>
        <w:bottom w:val="none" w:sz="0" w:space="0" w:color="auto"/>
        <w:right w:val="none" w:sz="0" w:space="0" w:color="auto"/>
      </w:divBdr>
      <w:divsChild>
        <w:div w:id="2069648717">
          <w:marLeft w:val="0"/>
          <w:marRight w:val="0"/>
          <w:marTop w:val="0"/>
          <w:marBottom w:val="0"/>
          <w:divBdr>
            <w:top w:val="none" w:sz="0" w:space="0" w:color="auto"/>
            <w:left w:val="none" w:sz="0" w:space="0" w:color="auto"/>
            <w:bottom w:val="none" w:sz="0" w:space="0" w:color="auto"/>
            <w:right w:val="none" w:sz="0" w:space="0" w:color="auto"/>
          </w:divBdr>
          <w:divsChild>
            <w:div w:id="1190876723">
              <w:marLeft w:val="0"/>
              <w:marRight w:val="0"/>
              <w:marTop w:val="0"/>
              <w:marBottom w:val="0"/>
              <w:divBdr>
                <w:top w:val="none" w:sz="0" w:space="0" w:color="auto"/>
                <w:left w:val="none" w:sz="0" w:space="0" w:color="auto"/>
                <w:bottom w:val="none" w:sz="0" w:space="0" w:color="auto"/>
                <w:right w:val="none" w:sz="0" w:space="0" w:color="auto"/>
              </w:divBdr>
            </w:div>
            <w:div w:id="123543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335204">
      <w:bodyDiv w:val="1"/>
      <w:marLeft w:val="0"/>
      <w:marRight w:val="0"/>
      <w:marTop w:val="0"/>
      <w:marBottom w:val="0"/>
      <w:divBdr>
        <w:top w:val="none" w:sz="0" w:space="0" w:color="auto"/>
        <w:left w:val="none" w:sz="0" w:space="0" w:color="auto"/>
        <w:bottom w:val="none" w:sz="0" w:space="0" w:color="auto"/>
        <w:right w:val="none" w:sz="0" w:space="0" w:color="auto"/>
      </w:divBdr>
      <w:divsChild>
        <w:div w:id="1712416325">
          <w:marLeft w:val="0"/>
          <w:marRight w:val="0"/>
          <w:marTop w:val="0"/>
          <w:marBottom w:val="0"/>
          <w:divBdr>
            <w:top w:val="none" w:sz="0" w:space="0" w:color="auto"/>
            <w:left w:val="none" w:sz="0" w:space="0" w:color="auto"/>
            <w:bottom w:val="none" w:sz="0" w:space="0" w:color="auto"/>
            <w:right w:val="none" w:sz="0" w:space="0" w:color="auto"/>
          </w:divBdr>
        </w:div>
      </w:divsChild>
    </w:div>
    <w:div w:id="261963763">
      <w:bodyDiv w:val="1"/>
      <w:marLeft w:val="0"/>
      <w:marRight w:val="0"/>
      <w:marTop w:val="0"/>
      <w:marBottom w:val="0"/>
      <w:divBdr>
        <w:top w:val="none" w:sz="0" w:space="0" w:color="auto"/>
        <w:left w:val="none" w:sz="0" w:space="0" w:color="auto"/>
        <w:bottom w:val="none" w:sz="0" w:space="0" w:color="auto"/>
        <w:right w:val="none" w:sz="0" w:space="0" w:color="auto"/>
      </w:divBdr>
    </w:div>
    <w:div w:id="335545712">
      <w:bodyDiv w:val="1"/>
      <w:marLeft w:val="0"/>
      <w:marRight w:val="0"/>
      <w:marTop w:val="0"/>
      <w:marBottom w:val="0"/>
      <w:divBdr>
        <w:top w:val="none" w:sz="0" w:space="0" w:color="auto"/>
        <w:left w:val="none" w:sz="0" w:space="0" w:color="auto"/>
        <w:bottom w:val="none" w:sz="0" w:space="0" w:color="auto"/>
        <w:right w:val="none" w:sz="0" w:space="0" w:color="auto"/>
      </w:divBdr>
    </w:div>
    <w:div w:id="460155786">
      <w:bodyDiv w:val="1"/>
      <w:marLeft w:val="0"/>
      <w:marRight w:val="0"/>
      <w:marTop w:val="0"/>
      <w:marBottom w:val="0"/>
      <w:divBdr>
        <w:top w:val="none" w:sz="0" w:space="0" w:color="auto"/>
        <w:left w:val="none" w:sz="0" w:space="0" w:color="auto"/>
        <w:bottom w:val="none" w:sz="0" w:space="0" w:color="auto"/>
        <w:right w:val="none" w:sz="0" w:space="0" w:color="auto"/>
      </w:divBdr>
    </w:div>
    <w:div w:id="517358035">
      <w:bodyDiv w:val="1"/>
      <w:marLeft w:val="0"/>
      <w:marRight w:val="0"/>
      <w:marTop w:val="0"/>
      <w:marBottom w:val="0"/>
      <w:divBdr>
        <w:top w:val="none" w:sz="0" w:space="0" w:color="auto"/>
        <w:left w:val="none" w:sz="0" w:space="0" w:color="auto"/>
        <w:bottom w:val="none" w:sz="0" w:space="0" w:color="auto"/>
        <w:right w:val="none" w:sz="0" w:space="0" w:color="auto"/>
      </w:divBdr>
      <w:divsChild>
        <w:div w:id="86930481">
          <w:marLeft w:val="0"/>
          <w:marRight w:val="0"/>
          <w:marTop w:val="0"/>
          <w:marBottom w:val="0"/>
          <w:divBdr>
            <w:top w:val="none" w:sz="0" w:space="0" w:color="auto"/>
            <w:left w:val="none" w:sz="0" w:space="0" w:color="auto"/>
            <w:bottom w:val="none" w:sz="0" w:space="0" w:color="auto"/>
            <w:right w:val="none" w:sz="0" w:space="0" w:color="auto"/>
          </w:divBdr>
        </w:div>
      </w:divsChild>
    </w:div>
    <w:div w:id="522742330">
      <w:bodyDiv w:val="1"/>
      <w:marLeft w:val="0"/>
      <w:marRight w:val="0"/>
      <w:marTop w:val="0"/>
      <w:marBottom w:val="0"/>
      <w:divBdr>
        <w:top w:val="none" w:sz="0" w:space="0" w:color="auto"/>
        <w:left w:val="none" w:sz="0" w:space="0" w:color="auto"/>
        <w:bottom w:val="none" w:sz="0" w:space="0" w:color="auto"/>
        <w:right w:val="none" w:sz="0" w:space="0" w:color="auto"/>
      </w:divBdr>
      <w:divsChild>
        <w:div w:id="2058426624">
          <w:marLeft w:val="0"/>
          <w:marRight w:val="0"/>
          <w:marTop w:val="0"/>
          <w:marBottom w:val="0"/>
          <w:divBdr>
            <w:top w:val="none" w:sz="0" w:space="0" w:color="auto"/>
            <w:left w:val="none" w:sz="0" w:space="0" w:color="auto"/>
            <w:bottom w:val="none" w:sz="0" w:space="0" w:color="auto"/>
            <w:right w:val="none" w:sz="0" w:space="0" w:color="auto"/>
          </w:divBdr>
          <w:divsChild>
            <w:div w:id="893858495">
              <w:marLeft w:val="0"/>
              <w:marRight w:val="0"/>
              <w:marTop w:val="0"/>
              <w:marBottom w:val="0"/>
              <w:divBdr>
                <w:top w:val="none" w:sz="0" w:space="0" w:color="auto"/>
                <w:left w:val="none" w:sz="0" w:space="0" w:color="auto"/>
                <w:bottom w:val="none" w:sz="0" w:space="0" w:color="auto"/>
                <w:right w:val="none" w:sz="0" w:space="0" w:color="auto"/>
              </w:divBdr>
            </w:div>
            <w:div w:id="962082061">
              <w:marLeft w:val="0"/>
              <w:marRight w:val="0"/>
              <w:marTop w:val="0"/>
              <w:marBottom w:val="0"/>
              <w:divBdr>
                <w:top w:val="none" w:sz="0" w:space="0" w:color="auto"/>
                <w:left w:val="none" w:sz="0" w:space="0" w:color="auto"/>
                <w:bottom w:val="none" w:sz="0" w:space="0" w:color="auto"/>
                <w:right w:val="none" w:sz="0" w:space="0" w:color="auto"/>
              </w:divBdr>
            </w:div>
            <w:div w:id="995499325">
              <w:marLeft w:val="0"/>
              <w:marRight w:val="0"/>
              <w:marTop w:val="0"/>
              <w:marBottom w:val="0"/>
              <w:divBdr>
                <w:top w:val="none" w:sz="0" w:space="0" w:color="auto"/>
                <w:left w:val="none" w:sz="0" w:space="0" w:color="auto"/>
                <w:bottom w:val="none" w:sz="0" w:space="0" w:color="auto"/>
                <w:right w:val="none" w:sz="0" w:space="0" w:color="auto"/>
              </w:divBdr>
            </w:div>
            <w:div w:id="1216895105">
              <w:marLeft w:val="0"/>
              <w:marRight w:val="0"/>
              <w:marTop w:val="0"/>
              <w:marBottom w:val="0"/>
              <w:divBdr>
                <w:top w:val="none" w:sz="0" w:space="0" w:color="auto"/>
                <w:left w:val="none" w:sz="0" w:space="0" w:color="auto"/>
                <w:bottom w:val="none" w:sz="0" w:space="0" w:color="auto"/>
                <w:right w:val="none" w:sz="0" w:space="0" w:color="auto"/>
              </w:divBdr>
            </w:div>
            <w:div w:id="185029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85239">
      <w:bodyDiv w:val="1"/>
      <w:marLeft w:val="0"/>
      <w:marRight w:val="0"/>
      <w:marTop w:val="0"/>
      <w:marBottom w:val="0"/>
      <w:divBdr>
        <w:top w:val="none" w:sz="0" w:space="0" w:color="auto"/>
        <w:left w:val="none" w:sz="0" w:space="0" w:color="auto"/>
        <w:bottom w:val="none" w:sz="0" w:space="0" w:color="auto"/>
        <w:right w:val="none" w:sz="0" w:space="0" w:color="auto"/>
      </w:divBdr>
    </w:div>
    <w:div w:id="545415812">
      <w:bodyDiv w:val="1"/>
      <w:marLeft w:val="0"/>
      <w:marRight w:val="0"/>
      <w:marTop w:val="0"/>
      <w:marBottom w:val="0"/>
      <w:divBdr>
        <w:top w:val="none" w:sz="0" w:space="0" w:color="auto"/>
        <w:left w:val="none" w:sz="0" w:space="0" w:color="auto"/>
        <w:bottom w:val="none" w:sz="0" w:space="0" w:color="auto"/>
        <w:right w:val="none" w:sz="0" w:space="0" w:color="auto"/>
      </w:divBdr>
      <w:divsChild>
        <w:div w:id="975337368">
          <w:marLeft w:val="0"/>
          <w:marRight w:val="0"/>
          <w:marTop w:val="0"/>
          <w:marBottom w:val="0"/>
          <w:divBdr>
            <w:top w:val="none" w:sz="0" w:space="0" w:color="auto"/>
            <w:left w:val="none" w:sz="0" w:space="0" w:color="auto"/>
            <w:bottom w:val="none" w:sz="0" w:space="0" w:color="auto"/>
            <w:right w:val="none" w:sz="0" w:space="0" w:color="auto"/>
          </w:divBdr>
          <w:divsChild>
            <w:div w:id="1104223940">
              <w:marLeft w:val="0"/>
              <w:marRight w:val="0"/>
              <w:marTop w:val="0"/>
              <w:marBottom w:val="0"/>
              <w:divBdr>
                <w:top w:val="none" w:sz="0" w:space="0" w:color="auto"/>
                <w:left w:val="none" w:sz="0" w:space="0" w:color="auto"/>
                <w:bottom w:val="none" w:sz="0" w:space="0" w:color="auto"/>
                <w:right w:val="none" w:sz="0" w:space="0" w:color="auto"/>
              </w:divBdr>
            </w:div>
            <w:div w:id="140602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940417">
      <w:bodyDiv w:val="1"/>
      <w:marLeft w:val="0"/>
      <w:marRight w:val="0"/>
      <w:marTop w:val="0"/>
      <w:marBottom w:val="0"/>
      <w:divBdr>
        <w:top w:val="none" w:sz="0" w:space="0" w:color="auto"/>
        <w:left w:val="none" w:sz="0" w:space="0" w:color="auto"/>
        <w:bottom w:val="none" w:sz="0" w:space="0" w:color="auto"/>
        <w:right w:val="none" w:sz="0" w:space="0" w:color="auto"/>
      </w:divBdr>
      <w:divsChild>
        <w:div w:id="35129833">
          <w:marLeft w:val="0"/>
          <w:marRight w:val="0"/>
          <w:marTop w:val="0"/>
          <w:marBottom w:val="0"/>
          <w:divBdr>
            <w:top w:val="none" w:sz="0" w:space="0" w:color="auto"/>
            <w:left w:val="none" w:sz="0" w:space="0" w:color="auto"/>
            <w:bottom w:val="none" w:sz="0" w:space="0" w:color="auto"/>
            <w:right w:val="none" w:sz="0" w:space="0" w:color="auto"/>
          </w:divBdr>
        </w:div>
      </w:divsChild>
    </w:div>
    <w:div w:id="838690408">
      <w:bodyDiv w:val="1"/>
      <w:marLeft w:val="0"/>
      <w:marRight w:val="0"/>
      <w:marTop w:val="0"/>
      <w:marBottom w:val="0"/>
      <w:divBdr>
        <w:top w:val="none" w:sz="0" w:space="0" w:color="auto"/>
        <w:left w:val="none" w:sz="0" w:space="0" w:color="auto"/>
        <w:bottom w:val="none" w:sz="0" w:space="0" w:color="auto"/>
        <w:right w:val="none" w:sz="0" w:space="0" w:color="auto"/>
      </w:divBdr>
    </w:div>
    <w:div w:id="854032160">
      <w:bodyDiv w:val="1"/>
      <w:marLeft w:val="0"/>
      <w:marRight w:val="0"/>
      <w:marTop w:val="0"/>
      <w:marBottom w:val="0"/>
      <w:divBdr>
        <w:top w:val="none" w:sz="0" w:space="0" w:color="auto"/>
        <w:left w:val="none" w:sz="0" w:space="0" w:color="auto"/>
        <w:bottom w:val="none" w:sz="0" w:space="0" w:color="auto"/>
        <w:right w:val="none" w:sz="0" w:space="0" w:color="auto"/>
      </w:divBdr>
      <w:divsChild>
        <w:div w:id="1536455866">
          <w:marLeft w:val="0"/>
          <w:marRight w:val="0"/>
          <w:marTop w:val="0"/>
          <w:marBottom w:val="0"/>
          <w:divBdr>
            <w:top w:val="none" w:sz="0" w:space="0" w:color="auto"/>
            <w:left w:val="none" w:sz="0" w:space="0" w:color="auto"/>
            <w:bottom w:val="none" w:sz="0" w:space="0" w:color="auto"/>
            <w:right w:val="none" w:sz="0" w:space="0" w:color="auto"/>
          </w:divBdr>
          <w:divsChild>
            <w:div w:id="49304322">
              <w:marLeft w:val="0"/>
              <w:marRight w:val="0"/>
              <w:marTop w:val="0"/>
              <w:marBottom w:val="0"/>
              <w:divBdr>
                <w:top w:val="none" w:sz="0" w:space="0" w:color="auto"/>
                <w:left w:val="none" w:sz="0" w:space="0" w:color="auto"/>
                <w:bottom w:val="none" w:sz="0" w:space="0" w:color="auto"/>
                <w:right w:val="none" w:sz="0" w:space="0" w:color="auto"/>
              </w:divBdr>
            </w:div>
            <w:div w:id="224413264">
              <w:marLeft w:val="0"/>
              <w:marRight w:val="0"/>
              <w:marTop w:val="0"/>
              <w:marBottom w:val="0"/>
              <w:divBdr>
                <w:top w:val="none" w:sz="0" w:space="0" w:color="auto"/>
                <w:left w:val="none" w:sz="0" w:space="0" w:color="auto"/>
                <w:bottom w:val="none" w:sz="0" w:space="0" w:color="auto"/>
                <w:right w:val="none" w:sz="0" w:space="0" w:color="auto"/>
              </w:divBdr>
            </w:div>
            <w:div w:id="626084839">
              <w:marLeft w:val="0"/>
              <w:marRight w:val="0"/>
              <w:marTop w:val="0"/>
              <w:marBottom w:val="0"/>
              <w:divBdr>
                <w:top w:val="none" w:sz="0" w:space="0" w:color="auto"/>
                <w:left w:val="none" w:sz="0" w:space="0" w:color="auto"/>
                <w:bottom w:val="none" w:sz="0" w:space="0" w:color="auto"/>
                <w:right w:val="none" w:sz="0" w:space="0" w:color="auto"/>
              </w:divBdr>
            </w:div>
            <w:div w:id="2020085059">
              <w:marLeft w:val="0"/>
              <w:marRight w:val="0"/>
              <w:marTop w:val="0"/>
              <w:marBottom w:val="0"/>
              <w:divBdr>
                <w:top w:val="none" w:sz="0" w:space="0" w:color="auto"/>
                <w:left w:val="none" w:sz="0" w:space="0" w:color="auto"/>
                <w:bottom w:val="none" w:sz="0" w:space="0" w:color="auto"/>
                <w:right w:val="none" w:sz="0" w:space="0" w:color="auto"/>
              </w:divBdr>
            </w:div>
            <w:div w:id="209709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317876">
      <w:bodyDiv w:val="1"/>
      <w:marLeft w:val="0"/>
      <w:marRight w:val="0"/>
      <w:marTop w:val="0"/>
      <w:marBottom w:val="0"/>
      <w:divBdr>
        <w:top w:val="none" w:sz="0" w:space="0" w:color="auto"/>
        <w:left w:val="none" w:sz="0" w:space="0" w:color="auto"/>
        <w:bottom w:val="none" w:sz="0" w:space="0" w:color="auto"/>
        <w:right w:val="none" w:sz="0" w:space="0" w:color="auto"/>
      </w:divBdr>
      <w:divsChild>
        <w:div w:id="1023018803">
          <w:marLeft w:val="0"/>
          <w:marRight w:val="0"/>
          <w:marTop w:val="0"/>
          <w:marBottom w:val="0"/>
          <w:divBdr>
            <w:top w:val="none" w:sz="0" w:space="0" w:color="auto"/>
            <w:left w:val="none" w:sz="0" w:space="0" w:color="auto"/>
            <w:bottom w:val="none" w:sz="0" w:space="0" w:color="auto"/>
            <w:right w:val="none" w:sz="0" w:space="0" w:color="auto"/>
          </w:divBdr>
        </w:div>
      </w:divsChild>
    </w:div>
    <w:div w:id="1001352792">
      <w:bodyDiv w:val="1"/>
      <w:marLeft w:val="0"/>
      <w:marRight w:val="0"/>
      <w:marTop w:val="0"/>
      <w:marBottom w:val="0"/>
      <w:divBdr>
        <w:top w:val="none" w:sz="0" w:space="0" w:color="auto"/>
        <w:left w:val="none" w:sz="0" w:space="0" w:color="auto"/>
        <w:bottom w:val="none" w:sz="0" w:space="0" w:color="auto"/>
        <w:right w:val="none" w:sz="0" w:space="0" w:color="auto"/>
      </w:divBdr>
      <w:divsChild>
        <w:div w:id="1925721923">
          <w:marLeft w:val="0"/>
          <w:marRight w:val="0"/>
          <w:marTop w:val="0"/>
          <w:marBottom w:val="0"/>
          <w:divBdr>
            <w:top w:val="none" w:sz="0" w:space="0" w:color="auto"/>
            <w:left w:val="none" w:sz="0" w:space="0" w:color="auto"/>
            <w:bottom w:val="none" w:sz="0" w:space="0" w:color="auto"/>
            <w:right w:val="none" w:sz="0" w:space="0" w:color="auto"/>
          </w:divBdr>
        </w:div>
      </w:divsChild>
    </w:div>
    <w:div w:id="1029840791">
      <w:bodyDiv w:val="1"/>
      <w:marLeft w:val="0"/>
      <w:marRight w:val="0"/>
      <w:marTop w:val="0"/>
      <w:marBottom w:val="0"/>
      <w:divBdr>
        <w:top w:val="none" w:sz="0" w:space="0" w:color="auto"/>
        <w:left w:val="none" w:sz="0" w:space="0" w:color="auto"/>
        <w:bottom w:val="none" w:sz="0" w:space="0" w:color="auto"/>
        <w:right w:val="none" w:sz="0" w:space="0" w:color="auto"/>
      </w:divBdr>
      <w:divsChild>
        <w:div w:id="1688557355">
          <w:marLeft w:val="0"/>
          <w:marRight w:val="0"/>
          <w:marTop w:val="0"/>
          <w:marBottom w:val="0"/>
          <w:divBdr>
            <w:top w:val="none" w:sz="0" w:space="0" w:color="auto"/>
            <w:left w:val="none" w:sz="0" w:space="0" w:color="auto"/>
            <w:bottom w:val="none" w:sz="0" w:space="0" w:color="auto"/>
            <w:right w:val="none" w:sz="0" w:space="0" w:color="auto"/>
          </w:divBdr>
        </w:div>
      </w:divsChild>
    </w:div>
    <w:div w:id="1156217289">
      <w:bodyDiv w:val="1"/>
      <w:marLeft w:val="0"/>
      <w:marRight w:val="0"/>
      <w:marTop w:val="0"/>
      <w:marBottom w:val="0"/>
      <w:divBdr>
        <w:top w:val="none" w:sz="0" w:space="0" w:color="auto"/>
        <w:left w:val="none" w:sz="0" w:space="0" w:color="auto"/>
        <w:bottom w:val="none" w:sz="0" w:space="0" w:color="auto"/>
        <w:right w:val="none" w:sz="0" w:space="0" w:color="auto"/>
      </w:divBdr>
      <w:divsChild>
        <w:div w:id="1326476928">
          <w:marLeft w:val="0"/>
          <w:marRight w:val="0"/>
          <w:marTop w:val="0"/>
          <w:marBottom w:val="0"/>
          <w:divBdr>
            <w:top w:val="none" w:sz="0" w:space="0" w:color="auto"/>
            <w:left w:val="none" w:sz="0" w:space="0" w:color="auto"/>
            <w:bottom w:val="none" w:sz="0" w:space="0" w:color="auto"/>
            <w:right w:val="none" w:sz="0" w:space="0" w:color="auto"/>
          </w:divBdr>
        </w:div>
      </w:divsChild>
    </w:div>
    <w:div w:id="1185316758">
      <w:bodyDiv w:val="1"/>
      <w:marLeft w:val="0"/>
      <w:marRight w:val="0"/>
      <w:marTop w:val="0"/>
      <w:marBottom w:val="0"/>
      <w:divBdr>
        <w:top w:val="none" w:sz="0" w:space="0" w:color="auto"/>
        <w:left w:val="none" w:sz="0" w:space="0" w:color="auto"/>
        <w:bottom w:val="none" w:sz="0" w:space="0" w:color="auto"/>
        <w:right w:val="none" w:sz="0" w:space="0" w:color="auto"/>
      </w:divBdr>
      <w:divsChild>
        <w:div w:id="772240150">
          <w:marLeft w:val="0"/>
          <w:marRight w:val="0"/>
          <w:marTop w:val="0"/>
          <w:marBottom w:val="0"/>
          <w:divBdr>
            <w:top w:val="none" w:sz="0" w:space="0" w:color="auto"/>
            <w:left w:val="none" w:sz="0" w:space="0" w:color="auto"/>
            <w:bottom w:val="none" w:sz="0" w:space="0" w:color="auto"/>
            <w:right w:val="none" w:sz="0" w:space="0" w:color="auto"/>
          </w:divBdr>
        </w:div>
      </w:divsChild>
    </w:div>
    <w:div w:id="1333022108">
      <w:bodyDiv w:val="1"/>
      <w:marLeft w:val="0"/>
      <w:marRight w:val="0"/>
      <w:marTop w:val="0"/>
      <w:marBottom w:val="0"/>
      <w:divBdr>
        <w:top w:val="none" w:sz="0" w:space="0" w:color="auto"/>
        <w:left w:val="none" w:sz="0" w:space="0" w:color="auto"/>
        <w:bottom w:val="none" w:sz="0" w:space="0" w:color="auto"/>
        <w:right w:val="none" w:sz="0" w:space="0" w:color="auto"/>
      </w:divBdr>
    </w:div>
    <w:div w:id="1506742967">
      <w:bodyDiv w:val="1"/>
      <w:marLeft w:val="0"/>
      <w:marRight w:val="0"/>
      <w:marTop w:val="0"/>
      <w:marBottom w:val="0"/>
      <w:divBdr>
        <w:top w:val="none" w:sz="0" w:space="0" w:color="auto"/>
        <w:left w:val="none" w:sz="0" w:space="0" w:color="auto"/>
        <w:bottom w:val="none" w:sz="0" w:space="0" w:color="auto"/>
        <w:right w:val="none" w:sz="0" w:space="0" w:color="auto"/>
      </w:divBdr>
      <w:divsChild>
        <w:div w:id="1469394933">
          <w:marLeft w:val="0"/>
          <w:marRight w:val="0"/>
          <w:marTop w:val="0"/>
          <w:marBottom w:val="0"/>
          <w:divBdr>
            <w:top w:val="none" w:sz="0" w:space="0" w:color="auto"/>
            <w:left w:val="none" w:sz="0" w:space="0" w:color="auto"/>
            <w:bottom w:val="none" w:sz="0" w:space="0" w:color="auto"/>
            <w:right w:val="none" w:sz="0" w:space="0" w:color="auto"/>
          </w:divBdr>
        </w:div>
      </w:divsChild>
    </w:div>
    <w:div w:id="1596815789">
      <w:bodyDiv w:val="1"/>
      <w:marLeft w:val="0"/>
      <w:marRight w:val="0"/>
      <w:marTop w:val="0"/>
      <w:marBottom w:val="0"/>
      <w:divBdr>
        <w:top w:val="none" w:sz="0" w:space="0" w:color="auto"/>
        <w:left w:val="none" w:sz="0" w:space="0" w:color="auto"/>
        <w:bottom w:val="none" w:sz="0" w:space="0" w:color="auto"/>
        <w:right w:val="none" w:sz="0" w:space="0" w:color="auto"/>
      </w:divBdr>
      <w:divsChild>
        <w:div w:id="1334454451">
          <w:marLeft w:val="0"/>
          <w:marRight w:val="0"/>
          <w:marTop w:val="0"/>
          <w:marBottom w:val="0"/>
          <w:divBdr>
            <w:top w:val="none" w:sz="0" w:space="0" w:color="auto"/>
            <w:left w:val="none" w:sz="0" w:space="0" w:color="auto"/>
            <w:bottom w:val="none" w:sz="0" w:space="0" w:color="auto"/>
            <w:right w:val="none" w:sz="0" w:space="0" w:color="auto"/>
          </w:divBdr>
          <w:divsChild>
            <w:div w:id="24454558">
              <w:marLeft w:val="0"/>
              <w:marRight w:val="0"/>
              <w:marTop w:val="0"/>
              <w:marBottom w:val="0"/>
              <w:divBdr>
                <w:top w:val="none" w:sz="0" w:space="0" w:color="auto"/>
                <w:left w:val="none" w:sz="0" w:space="0" w:color="auto"/>
                <w:bottom w:val="none" w:sz="0" w:space="0" w:color="auto"/>
                <w:right w:val="none" w:sz="0" w:space="0" w:color="auto"/>
              </w:divBdr>
            </w:div>
            <w:div w:id="440228556">
              <w:marLeft w:val="0"/>
              <w:marRight w:val="0"/>
              <w:marTop w:val="0"/>
              <w:marBottom w:val="0"/>
              <w:divBdr>
                <w:top w:val="none" w:sz="0" w:space="0" w:color="auto"/>
                <w:left w:val="none" w:sz="0" w:space="0" w:color="auto"/>
                <w:bottom w:val="none" w:sz="0" w:space="0" w:color="auto"/>
                <w:right w:val="none" w:sz="0" w:space="0" w:color="auto"/>
              </w:divBdr>
            </w:div>
            <w:div w:id="757795963">
              <w:marLeft w:val="0"/>
              <w:marRight w:val="0"/>
              <w:marTop w:val="0"/>
              <w:marBottom w:val="0"/>
              <w:divBdr>
                <w:top w:val="none" w:sz="0" w:space="0" w:color="auto"/>
                <w:left w:val="none" w:sz="0" w:space="0" w:color="auto"/>
                <w:bottom w:val="none" w:sz="0" w:space="0" w:color="auto"/>
                <w:right w:val="none" w:sz="0" w:space="0" w:color="auto"/>
              </w:divBdr>
            </w:div>
            <w:div w:id="1426146226">
              <w:marLeft w:val="0"/>
              <w:marRight w:val="0"/>
              <w:marTop w:val="0"/>
              <w:marBottom w:val="0"/>
              <w:divBdr>
                <w:top w:val="none" w:sz="0" w:space="0" w:color="auto"/>
                <w:left w:val="none" w:sz="0" w:space="0" w:color="auto"/>
                <w:bottom w:val="none" w:sz="0" w:space="0" w:color="auto"/>
                <w:right w:val="none" w:sz="0" w:space="0" w:color="auto"/>
              </w:divBdr>
            </w:div>
            <w:div w:id="166566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211427">
      <w:bodyDiv w:val="1"/>
      <w:marLeft w:val="0"/>
      <w:marRight w:val="0"/>
      <w:marTop w:val="0"/>
      <w:marBottom w:val="0"/>
      <w:divBdr>
        <w:top w:val="none" w:sz="0" w:space="0" w:color="auto"/>
        <w:left w:val="none" w:sz="0" w:space="0" w:color="auto"/>
        <w:bottom w:val="none" w:sz="0" w:space="0" w:color="auto"/>
        <w:right w:val="none" w:sz="0" w:space="0" w:color="auto"/>
      </w:divBdr>
      <w:divsChild>
        <w:div w:id="1876700489">
          <w:marLeft w:val="0"/>
          <w:marRight w:val="0"/>
          <w:marTop w:val="0"/>
          <w:marBottom w:val="0"/>
          <w:divBdr>
            <w:top w:val="none" w:sz="0" w:space="0" w:color="auto"/>
            <w:left w:val="none" w:sz="0" w:space="0" w:color="auto"/>
            <w:bottom w:val="none" w:sz="0" w:space="0" w:color="auto"/>
            <w:right w:val="none" w:sz="0" w:space="0" w:color="auto"/>
          </w:divBdr>
          <w:divsChild>
            <w:div w:id="9799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350086">
      <w:bodyDiv w:val="1"/>
      <w:marLeft w:val="0"/>
      <w:marRight w:val="0"/>
      <w:marTop w:val="0"/>
      <w:marBottom w:val="0"/>
      <w:divBdr>
        <w:top w:val="none" w:sz="0" w:space="0" w:color="auto"/>
        <w:left w:val="none" w:sz="0" w:space="0" w:color="auto"/>
        <w:bottom w:val="none" w:sz="0" w:space="0" w:color="auto"/>
        <w:right w:val="none" w:sz="0" w:space="0" w:color="auto"/>
      </w:divBdr>
      <w:divsChild>
        <w:div w:id="924529767">
          <w:marLeft w:val="0"/>
          <w:marRight w:val="0"/>
          <w:marTop w:val="0"/>
          <w:marBottom w:val="0"/>
          <w:divBdr>
            <w:top w:val="none" w:sz="0" w:space="0" w:color="auto"/>
            <w:left w:val="none" w:sz="0" w:space="0" w:color="auto"/>
            <w:bottom w:val="none" w:sz="0" w:space="0" w:color="auto"/>
            <w:right w:val="none" w:sz="0" w:space="0" w:color="auto"/>
          </w:divBdr>
        </w:div>
      </w:divsChild>
    </w:div>
    <w:div w:id="1655715072">
      <w:bodyDiv w:val="1"/>
      <w:marLeft w:val="0"/>
      <w:marRight w:val="0"/>
      <w:marTop w:val="0"/>
      <w:marBottom w:val="0"/>
      <w:divBdr>
        <w:top w:val="none" w:sz="0" w:space="0" w:color="auto"/>
        <w:left w:val="none" w:sz="0" w:space="0" w:color="auto"/>
        <w:bottom w:val="none" w:sz="0" w:space="0" w:color="auto"/>
        <w:right w:val="none" w:sz="0" w:space="0" w:color="auto"/>
      </w:divBdr>
      <w:divsChild>
        <w:div w:id="540092938">
          <w:marLeft w:val="0"/>
          <w:marRight w:val="0"/>
          <w:marTop w:val="0"/>
          <w:marBottom w:val="0"/>
          <w:divBdr>
            <w:top w:val="none" w:sz="0" w:space="0" w:color="auto"/>
            <w:left w:val="none" w:sz="0" w:space="0" w:color="auto"/>
            <w:bottom w:val="none" w:sz="0" w:space="0" w:color="auto"/>
            <w:right w:val="none" w:sz="0" w:space="0" w:color="auto"/>
          </w:divBdr>
        </w:div>
      </w:divsChild>
    </w:div>
    <w:div w:id="1694453610">
      <w:bodyDiv w:val="1"/>
      <w:marLeft w:val="0"/>
      <w:marRight w:val="0"/>
      <w:marTop w:val="0"/>
      <w:marBottom w:val="0"/>
      <w:divBdr>
        <w:top w:val="none" w:sz="0" w:space="0" w:color="auto"/>
        <w:left w:val="none" w:sz="0" w:space="0" w:color="auto"/>
        <w:bottom w:val="none" w:sz="0" w:space="0" w:color="auto"/>
        <w:right w:val="none" w:sz="0" w:space="0" w:color="auto"/>
      </w:divBdr>
    </w:div>
    <w:div w:id="1749112496">
      <w:bodyDiv w:val="1"/>
      <w:marLeft w:val="0"/>
      <w:marRight w:val="0"/>
      <w:marTop w:val="0"/>
      <w:marBottom w:val="0"/>
      <w:divBdr>
        <w:top w:val="none" w:sz="0" w:space="0" w:color="auto"/>
        <w:left w:val="none" w:sz="0" w:space="0" w:color="auto"/>
        <w:bottom w:val="none" w:sz="0" w:space="0" w:color="auto"/>
        <w:right w:val="none" w:sz="0" w:space="0" w:color="auto"/>
      </w:divBdr>
      <w:divsChild>
        <w:div w:id="584340729">
          <w:marLeft w:val="0"/>
          <w:marRight w:val="0"/>
          <w:marTop w:val="0"/>
          <w:marBottom w:val="0"/>
          <w:divBdr>
            <w:top w:val="none" w:sz="0" w:space="0" w:color="auto"/>
            <w:left w:val="none" w:sz="0" w:space="0" w:color="auto"/>
            <w:bottom w:val="none" w:sz="0" w:space="0" w:color="auto"/>
            <w:right w:val="none" w:sz="0" w:space="0" w:color="auto"/>
          </w:divBdr>
        </w:div>
      </w:divsChild>
    </w:div>
    <w:div w:id="1955166558">
      <w:bodyDiv w:val="1"/>
      <w:marLeft w:val="0"/>
      <w:marRight w:val="0"/>
      <w:marTop w:val="0"/>
      <w:marBottom w:val="0"/>
      <w:divBdr>
        <w:top w:val="none" w:sz="0" w:space="0" w:color="auto"/>
        <w:left w:val="none" w:sz="0" w:space="0" w:color="auto"/>
        <w:bottom w:val="none" w:sz="0" w:space="0" w:color="auto"/>
        <w:right w:val="none" w:sz="0" w:space="0" w:color="auto"/>
      </w:divBdr>
      <w:divsChild>
        <w:div w:id="421876711">
          <w:marLeft w:val="0"/>
          <w:marRight w:val="0"/>
          <w:marTop w:val="0"/>
          <w:marBottom w:val="0"/>
          <w:divBdr>
            <w:top w:val="none" w:sz="0" w:space="0" w:color="auto"/>
            <w:left w:val="none" w:sz="0" w:space="0" w:color="auto"/>
            <w:bottom w:val="none" w:sz="0" w:space="0" w:color="auto"/>
            <w:right w:val="none" w:sz="0" w:space="0" w:color="auto"/>
          </w:divBdr>
        </w:div>
      </w:divsChild>
    </w:div>
    <w:div w:id="2120373840">
      <w:bodyDiv w:val="1"/>
      <w:marLeft w:val="0"/>
      <w:marRight w:val="0"/>
      <w:marTop w:val="0"/>
      <w:marBottom w:val="0"/>
      <w:divBdr>
        <w:top w:val="none" w:sz="0" w:space="0" w:color="auto"/>
        <w:left w:val="none" w:sz="0" w:space="0" w:color="auto"/>
        <w:bottom w:val="none" w:sz="0" w:space="0" w:color="auto"/>
        <w:right w:val="none" w:sz="0" w:space="0" w:color="auto"/>
      </w:divBdr>
      <w:divsChild>
        <w:div w:id="6189538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9.emf"/><Relationship Id="rId26" Type="http://schemas.openxmlformats.org/officeDocument/2006/relationships/image" Target="media/image16.jpeg"/><Relationship Id="rId39" Type="http://schemas.microsoft.com/office/2007/relationships/hdphoto" Target="media/hdphoto8.wdp"/><Relationship Id="rId21" Type="http://schemas.openxmlformats.org/officeDocument/2006/relationships/image" Target="media/image12.png"/><Relationship Id="rId34" Type="http://schemas.microsoft.com/office/2007/relationships/hdphoto" Target="media/hdphoto6.wdp"/><Relationship Id="rId42" Type="http://schemas.microsoft.com/office/2007/relationships/hdphoto" Target="media/hdphoto9.wdp"/><Relationship Id="rId47" Type="http://schemas.microsoft.com/office/2007/relationships/hdphoto" Target="media/hdphoto11.wdp"/><Relationship Id="rId50" Type="http://schemas.openxmlformats.org/officeDocument/2006/relationships/image" Target="media/image31.emf"/><Relationship Id="rId55" Type="http://schemas.openxmlformats.org/officeDocument/2006/relationships/image" Target="media/image35.png"/><Relationship Id="rId63" Type="http://schemas.openxmlformats.org/officeDocument/2006/relationships/image" Target="media/image42.png"/><Relationship Id="rId68" Type="http://schemas.openxmlformats.org/officeDocument/2006/relationships/image" Target="media/image45.png"/><Relationship Id="rId76" Type="http://schemas.openxmlformats.org/officeDocument/2006/relationships/hyperlink" Target="mailto:pdick@trolleyteam.co.uk" TargetMode="External"/><Relationship Id="rId84"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png"/><Relationship Id="rId11" Type="http://schemas.microsoft.com/office/2007/relationships/hdphoto" Target="media/hdphoto1.wdp"/><Relationship Id="rId24" Type="http://schemas.microsoft.com/office/2007/relationships/hdphoto" Target="media/hdphoto3.wdp"/><Relationship Id="rId32" Type="http://schemas.microsoft.com/office/2007/relationships/hdphoto" Target="media/hdphoto5.wdp"/><Relationship Id="rId37" Type="http://schemas.microsoft.com/office/2007/relationships/hdphoto" Target="media/hdphoto7.wdp"/><Relationship Id="rId40" Type="http://schemas.openxmlformats.org/officeDocument/2006/relationships/image" Target="media/image25.emf"/><Relationship Id="rId45" Type="http://schemas.openxmlformats.org/officeDocument/2006/relationships/image" Target="media/image28.jpeg"/><Relationship Id="rId53" Type="http://schemas.microsoft.com/office/2007/relationships/hdphoto" Target="media/hdphoto13.wdp"/><Relationship Id="rId58" Type="http://schemas.microsoft.com/office/2007/relationships/hdphoto" Target="media/hdphoto14.wdp"/><Relationship Id="rId66" Type="http://schemas.openxmlformats.org/officeDocument/2006/relationships/image" Target="media/image44.png"/><Relationship Id="rId74" Type="http://schemas.openxmlformats.org/officeDocument/2006/relationships/hyperlink" Target="mailto:awalsh@trolleyteam.co.uk" TargetMode="External"/><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0.emf"/><Relationship Id="rId82" Type="http://schemas.openxmlformats.org/officeDocument/2006/relationships/footer" Target="footer2.xm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7.jpeg"/><Relationship Id="rId30" Type="http://schemas.microsoft.com/office/2007/relationships/hdphoto" Target="media/hdphoto4.wdp"/><Relationship Id="rId35" Type="http://schemas.openxmlformats.org/officeDocument/2006/relationships/image" Target="media/image22.jpeg"/><Relationship Id="rId43" Type="http://schemas.openxmlformats.org/officeDocument/2006/relationships/image" Target="media/image27.png"/><Relationship Id="rId48" Type="http://schemas.openxmlformats.org/officeDocument/2006/relationships/image" Target="media/image30.png"/><Relationship Id="rId56" Type="http://schemas.openxmlformats.org/officeDocument/2006/relationships/image" Target="media/image36.png"/><Relationship Id="rId64" Type="http://schemas.microsoft.com/office/2007/relationships/hdphoto" Target="media/hdphoto15.wdp"/><Relationship Id="rId69" Type="http://schemas.microsoft.com/office/2007/relationships/hdphoto" Target="media/hdphoto17.wdp"/><Relationship Id="rId77" Type="http://schemas.openxmlformats.org/officeDocument/2006/relationships/image" Target="media/image47.jpeg"/><Relationship Id="rId8" Type="http://schemas.openxmlformats.org/officeDocument/2006/relationships/image" Target="media/image1.emf"/><Relationship Id="rId51" Type="http://schemas.openxmlformats.org/officeDocument/2006/relationships/image" Target="media/image32.jpeg"/><Relationship Id="rId72" Type="http://schemas.openxmlformats.org/officeDocument/2006/relationships/hyperlink" Target="mailto:info@trolleyteam.co.uk" TargetMode="External"/><Relationship Id="rId80" Type="http://schemas.openxmlformats.org/officeDocument/2006/relationships/header" Target="header2.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image" Target="media/image29.png"/><Relationship Id="rId59" Type="http://schemas.openxmlformats.org/officeDocument/2006/relationships/image" Target="media/image38.emf"/><Relationship Id="rId67" Type="http://schemas.microsoft.com/office/2007/relationships/hdphoto" Target="media/hdphoto16.wdp"/><Relationship Id="rId20" Type="http://schemas.openxmlformats.org/officeDocument/2006/relationships/image" Target="media/image11.emf"/><Relationship Id="rId41" Type="http://schemas.openxmlformats.org/officeDocument/2006/relationships/image" Target="media/image26.png"/><Relationship Id="rId54" Type="http://schemas.openxmlformats.org/officeDocument/2006/relationships/image" Target="media/image34.jpeg"/><Relationship Id="rId62" Type="http://schemas.openxmlformats.org/officeDocument/2006/relationships/image" Target="media/image41.emf"/><Relationship Id="rId70" Type="http://schemas.openxmlformats.org/officeDocument/2006/relationships/hyperlink" Target="http://www.hse.gov.uk/msd/pushpull/regulations.htm" TargetMode="External"/><Relationship Id="rId75" Type="http://schemas.openxmlformats.org/officeDocument/2006/relationships/hyperlink" Target="mailto:ithompson@trolleyteam.co.uk" TargetMode="External"/><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8.emf"/><Relationship Id="rId36" Type="http://schemas.openxmlformats.org/officeDocument/2006/relationships/image" Target="media/image23.png"/><Relationship Id="rId49" Type="http://schemas.microsoft.com/office/2007/relationships/hdphoto" Target="media/hdphoto12.wdp"/><Relationship Id="rId57" Type="http://schemas.openxmlformats.org/officeDocument/2006/relationships/image" Target="media/image37.png"/><Relationship Id="rId10" Type="http://schemas.openxmlformats.org/officeDocument/2006/relationships/image" Target="media/image3.png"/><Relationship Id="rId31" Type="http://schemas.openxmlformats.org/officeDocument/2006/relationships/image" Target="media/image20.png"/><Relationship Id="rId44" Type="http://schemas.microsoft.com/office/2007/relationships/hdphoto" Target="media/hdphoto10.wdp"/><Relationship Id="rId52" Type="http://schemas.openxmlformats.org/officeDocument/2006/relationships/image" Target="media/image33.png"/><Relationship Id="rId60" Type="http://schemas.openxmlformats.org/officeDocument/2006/relationships/image" Target="media/image39.jpeg"/><Relationship Id="rId65" Type="http://schemas.openxmlformats.org/officeDocument/2006/relationships/image" Target="media/image43.jpeg"/><Relationship Id="rId73" Type="http://schemas.openxmlformats.org/officeDocument/2006/relationships/hyperlink" Target="mailto:ayates@trolleyteam.co.uk" TargetMode="External"/><Relationship Id="rId78" Type="http://schemas.openxmlformats.org/officeDocument/2006/relationships/image" Target="cid:image005.jpg@01CE8E98.84AD82E0" TargetMode="External"/><Relationship Id="rId81" Type="http://schemas.openxmlformats.org/officeDocument/2006/relationships/footer" Target="footer1.xml"/><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0D6318-A6D1-4F5D-8363-435076FAE1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2741</Words>
  <Characters>14656</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Safe Handling MRC</vt:lpstr>
    </vt:vector>
  </TitlesOfParts>
  <Company>Dairy Crest</Company>
  <LinksUpToDate>false</LinksUpToDate>
  <CharactersWithSpaces>17363</CharactersWithSpaces>
  <SharedDoc>false</SharedDoc>
  <HLinks>
    <vt:vector size="42" baseType="variant">
      <vt:variant>
        <vt:i4>458807</vt:i4>
      </vt:variant>
      <vt:variant>
        <vt:i4>12</vt:i4>
      </vt:variant>
      <vt:variant>
        <vt:i4>0</vt:i4>
      </vt:variant>
      <vt:variant>
        <vt:i4>5</vt:i4>
      </vt:variant>
      <vt:variant>
        <vt:lpwstr>mailto:pdick@dairyUK.org</vt:lpwstr>
      </vt:variant>
      <vt:variant>
        <vt:lpwstr/>
      </vt:variant>
      <vt:variant>
        <vt:i4>7340110</vt:i4>
      </vt:variant>
      <vt:variant>
        <vt:i4>9</vt:i4>
      </vt:variant>
      <vt:variant>
        <vt:i4>0</vt:i4>
      </vt:variant>
      <vt:variant>
        <vt:i4>5</vt:i4>
      </vt:variant>
      <vt:variant>
        <vt:lpwstr>mailto:cmorgan@dairyUK.org</vt:lpwstr>
      </vt:variant>
      <vt:variant>
        <vt:lpwstr/>
      </vt:variant>
      <vt:variant>
        <vt:i4>7012425</vt:i4>
      </vt:variant>
      <vt:variant>
        <vt:i4>6</vt:i4>
      </vt:variant>
      <vt:variant>
        <vt:i4>0</vt:i4>
      </vt:variant>
      <vt:variant>
        <vt:i4>5</vt:i4>
      </vt:variant>
      <vt:variant>
        <vt:lpwstr>mailto:awalsh@dairyUK.org</vt:lpwstr>
      </vt:variant>
      <vt:variant>
        <vt:lpwstr/>
      </vt:variant>
      <vt:variant>
        <vt:i4>1638461</vt:i4>
      </vt:variant>
      <vt:variant>
        <vt:i4>3</vt:i4>
      </vt:variant>
      <vt:variant>
        <vt:i4>0</vt:i4>
      </vt:variant>
      <vt:variant>
        <vt:i4>5</vt:i4>
      </vt:variant>
      <vt:variant>
        <vt:lpwstr>mailto:eproffitt@dairyUK.org</vt:lpwstr>
      </vt:variant>
      <vt:variant>
        <vt:lpwstr/>
      </vt:variant>
      <vt:variant>
        <vt:i4>1572906</vt:i4>
      </vt:variant>
      <vt:variant>
        <vt:i4>0</vt:i4>
      </vt:variant>
      <vt:variant>
        <vt:i4>0</vt:i4>
      </vt:variant>
      <vt:variant>
        <vt:i4>5</vt:i4>
      </vt:variant>
      <vt:variant>
        <vt:lpwstr>mailto:RCRS@dairyuk.org</vt:lpwstr>
      </vt:variant>
      <vt:variant>
        <vt:lpwstr/>
      </vt:variant>
      <vt:variant>
        <vt:i4>1900656</vt:i4>
      </vt:variant>
      <vt:variant>
        <vt:i4>-1</vt:i4>
      </vt:variant>
      <vt:variant>
        <vt:i4>1490</vt:i4>
      </vt:variant>
      <vt:variant>
        <vt:i4>1</vt:i4>
      </vt:variant>
      <vt:variant>
        <vt:lpwstr>C:\Documents and Settings\tmeakins\enterprise\LDSFAC\Site Communications\Restored\wrong 4 tets full.jpg</vt:lpwstr>
      </vt:variant>
      <vt:variant>
        <vt:lpwstr/>
      </vt:variant>
      <vt:variant>
        <vt:i4>1376383</vt:i4>
      </vt:variant>
      <vt:variant>
        <vt:i4>-1</vt:i4>
      </vt:variant>
      <vt:variant>
        <vt:i4>1491</vt:i4>
      </vt:variant>
      <vt:variant>
        <vt:i4>1</vt:i4>
      </vt:variant>
      <vt:variant>
        <vt:lpwstr>C:\Documents and Settings\tmeakins\enterprise\LDSFAC\Site Communications\Restored\moving 2 tets full 1.jpg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Safe Handling MRC</dc:title>
  <dc:creator>Dairy UK</dc:creator>
  <cp:lastModifiedBy>Ian Wakeling</cp:lastModifiedBy>
  <cp:revision>2</cp:revision>
  <cp:lastPrinted>2014-01-15T10:33:00Z</cp:lastPrinted>
  <dcterms:created xsi:type="dcterms:W3CDTF">2014-03-28T10:28:00Z</dcterms:created>
  <dcterms:modified xsi:type="dcterms:W3CDTF">2014-03-28T10:28:00Z</dcterms:modified>
</cp:coreProperties>
</file>